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847291" w:rsidRPr="007A02D9" w:rsidRDefault="00E7492D" w:rsidP="00847291">
      <w:pPr>
        <w:pBdr>
          <w:bottom w:val="single" w:sz="8" w:space="4" w:color="4F81BD" w:themeColor="accent1"/>
        </w:pBdr>
        <w:spacing w:after="300" w:line="240" w:lineRule="auto"/>
        <w:contextualSpacing/>
        <w:jc w:val="center"/>
        <w:rPr>
          <w:rFonts w:asciiTheme="majorHAnsi" w:eastAsiaTheme="majorEastAsia" w:hAnsiTheme="majorHAnsi" w:cstheme="majorBidi"/>
          <w:color w:val="4F81BD" w:themeColor="accent1"/>
          <w:spacing w:val="5"/>
          <w:kern w:val="28"/>
          <w:sz w:val="52"/>
          <w:szCs w:val="52"/>
        </w:rPr>
      </w:pPr>
      <w:bookmarkStart w:id="0" w:name="_GoBack"/>
      <w:bookmarkEnd w:id="0"/>
      <w:r w:rsidRPr="007A02D9">
        <w:rPr>
          <w:rFonts w:asciiTheme="majorHAnsi" w:eastAsiaTheme="majorEastAsia" w:hAnsiTheme="majorHAnsi" w:cstheme="majorBidi"/>
          <w:color w:val="4F81BD" w:themeColor="accent1"/>
          <w:spacing w:val="5"/>
          <w:kern w:val="28"/>
          <w:sz w:val="52"/>
          <w:szCs w:val="52"/>
        </w:rPr>
        <w:t xml:space="preserve">Metso </w:t>
      </w:r>
      <w:proofErr w:type="spellStart"/>
      <w:r w:rsidRPr="007A02D9">
        <w:rPr>
          <w:rFonts w:asciiTheme="majorHAnsi" w:eastAsiaTheme="majorEastAsia" w:hAnsiTheme="majorHAnsi" w:cstheme="majorBidi"/>
          <w:color w:val="4F81BD" w:themeColor="accent1"/>
          <w:spacing w:val="5"/>
          <w:kern w:val="28"/>
          <w:sz w:val="52"/>
          <w:szCs w:val="52"/>
        </w:rPr>
        <w:t>Minerals</w:t>
      </w:r>
      <w:proofErr w:type="spellEnd"/>
    </w:p>
    <w:p w:rsidR="001654FE" w:rsidRDefault="001654FE"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r>
        <w:rPr>
          <w:rFonts w:ascii="Times New Roman" w:hAnsi="Times New Roman"/>
          <w:noProof/>
          <w:sz w:val="24"/>
          <w:lang w:eastAsia="fi-FI"/>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43180</wp:posOffset>
                </wp:positionV>
                <wp:extent cx="6115050" cy="1428750"/>
                <wp:effectExtent l="0" t="0" r="19050" b="19050"/>
                <wp:wrapNone/>
                <wp:docPr id="2" name="Tekstiruutu 2"/>
                <wp:cNvGraphicFramePr/>
                <a:graphic xmlns:a="http://schemas.openxmlformats.org/drawingml/2006/main">
                  <a:graphicData uri="http://schemas.microsoft.com/office/word/2010/wordprocessingShape">
                    <wps:wsp>
                      <wps:cNvSpPr txBox="1"/>
                      <wps:spPr>
                        <a:xfrm>
                          <a:off x="0" y="0"/>
                          <a:ext cx="6115050" cy="1428750"/>
                        </a:xfrm>
                        <a:prstGeom prst="rect">
                          <a:avLst/>
                        </a:prstGeom>
                        <a:noFill/>
                        <a:ln w="6350">
                          <a:solidFill>
                            <a:schemeClr val="accent1"/>
                          </a:solidFill>
                        </a:ln>
                      </wps:spPr>
                      <wps:txbx>
                        <w:txbxContent>
                          <w:p w:rsidR="00286371" w:rsidRPr="009E6146" w:rsidRDefault="00286371" w:rsidP="00847291">
                            <w:pPr>
                              <w:spacing w:after="0" w:line="288" w:lineRule="auto"/>
                              <w:rPr>
                                <w:rFonts w:ascii="Times New Roman" w:hAnsi="Times New Roman" w:cs="Times New Roman"/>
                                <w:sz w:val="24"/>
                                <w:szCs w:val="24"/>
                              </w:rPr>
                            </w:pPr>
                            <w:r>
                              <w:rPr>
                                <w:rFonts w:ascii="Times New Roman" w:hAnsi="Times New Roman"/>
                                <w:b/>
                                <w:sz w:val="24"/>
                              </w:rPr>
                              <w:t>Kohderyhmä:</w:t>
                            </w:r>
                            <w:r>
                              <w:rPr>
                                <w:rFonts w:ascii="Times New Roman" w:hAnsi="Times New Roman"/>
                                <w:sz w:val="24"/>
                              </w:rPr>
                              <w:t xml:space="preserve"> </w:t>
                            </w:r>
                            <w:r>
                              <w:rPr>
                                <w:rFonts w:ascii="Times New Roman" w:hAnsi="Times New Roman" w:cs="Times New Roman"/>
                                <w:sz w:val="24"/>
                                <w:szCs w:val="24"/>
                              </w:rPr>
                              <w:t>9. luokka</w:t>
                            </w:r>
                          </w:p>
                          <w:p w:rsidR="00286371" w:rsidRDefault="00286371" w:rsidP="00847291">
                            <w:pPr>
                              <w:spacing w:after="0" w:line="288" w:lineRule="auto"/>
                              <w:rPr>
                                <w:rFonts w:ascii="Times New Roman" w:hAnsi="Times New Roman"/>
                                <w:sz w:val="24"/>
                              </w:rPr>
                            </w:pPr>
                            <w:r>
                              <w:rPr>
                                <w:rFonts w:ascii="Times New Roman" w:hAnsi="Times New Roman"/>
                                <w:b/>
                                <w:sz w:val="24"/>
                              </w:rPr>
                              <w:t>Esitiedot:</w:t>
                            </w:r>
                            <w:r>
                              <w:rPr>
                                <w:rFonts w:ascii="Times New Roman" w:hAnsi="Times New Roman"/>
                                <w:sz w:val="24"/>
                              </w:rPr>
                              <w:t xml:space="preserve"> Prosenttilaskenta, taulukon tulkinta, koordinaatisto, trigonometria, ensimmäisen asteen yhtälö</w:t>
                            </w:r>
                          </w:p>
                          <w:p w:rsidR="00286371" w:rsidRDefault="00286371" w:rsidP="00847291">
                            <w:pPr>
                              <w:spacing w:after="0" w:line="288" w:lineRule="auto"/>
                              <w:rPr>
                                <w:rFonts w:ascii="Times New Roman" w:hAnsi="Times New Roman"/>
                                <w:sz w:val="24"/>
                              </w:rPr>
                            </w:pPr>
                            <w:r>
                              <w:rPr>
                                <w:rFonts w:ascii="Times New Roman" w:hAnsi="Times New Roman"/>
                                <w:b/>
                                <w:sz w:val="24"/>
                              </w:rPr>
                              <w:t>Taustalla oleva matematiikka:</w:t>
                            </w:r>
                            <w:r>
                              <w:rPr>
                                <w:rFonts w:ascii="Times New Roman" w:hAnsi="Times New Roman"/>
                                <w:sz w:val="24"/>
                              </w:rPr>
                              <w:t xml:space="preserve"> Edellä mainittujen asioiden kertaus, Excel</w:t>
                            </w:r>
                          </w:p>
                          <w:p w:rsidR="00286371" w:rsidRDefault="00286371" w:rsidP="00847291">
                            <w:pPr>
                              <w:spacing w:after="0" w:line="288" w:lineRule="auto"/>
                              <w:rPr>
                                <w:rFonts w:ascii="Times New Roman" w:hAnsi="Times New Roman"/>
                                <w:sz w:val="24"/>
                              </w:rPr>
                            </w:pPr>
                            <w:r>
                              <w:rPr>
                                <w:rFonts w:ascii="Times New Roman" w:hAnsi="Times New Roman"/>
                                <w:b/>
                                <w:sz w:val="24"/>
                              </w:rPr>
                              <w:t>Ajankäyttö:</w:t>
                            </w:r>
                            <w:r>
                              <w:rPr>
                                <w:rFonts w:ascii="Times New Roman" w:hAnsi="Times New Roman"/>
                                <w:sz w:val="24"/>
                              </w:rPr>
                              <w:t xml:space="preserve"> Varsinainen projekti 8 </w:t>
                            </w:r>
                            <w:r>
                              <w:rPr>
                                <w:rFonts w:ascii="Times New Roman" w:hAnsi="Times New Roman" w:cs="Times New Roman"/>
                                <w:sz w:val="24"/>
                              </w:rPr>
                              <w:t xml:space="preserve">∙ </w:t>
                            </w:r>
                            <w:r>
                              <w:rPr>
                                <w:rFonts w:ascii="Times New Roman" w:hAnsi="Times New Roman"/>
                                <w:sz w:val="24"/>
                              </w:rPr>
                              <w:t>45 min, tuotosten esittely 45 min</w:t>
                            </w:r>
                          </w:p>
                          <w:p w:rsidR="00286371" w:rsidRDefault="00286371" w:rsidP="00847291">
                            <w:pPr>
                              <w:spacing w:after="0" w:line="288" w:lineRule="auto"/>
                              <w:rPr>
                                <w:rFonts w:ascii="Times New Roman" w:hAnsi="Times New Roman"/>
                                <w:sz w:val="24"/>
                              </w:rPr>
                            </w:pPr>
                            <w:r>
                              <w:rPr>
                                <w:rFonts w:ascii="Times New Roman" w:hAnsi="Times New Roman"/>
                                <w:b/>
                                <w:sz w:val="24"/>
                              </w:rPr>
                              <w:t>Opetustilat:</w:t>
                            </w:r>
                            <w:r>
                              <w:rPr>
                                <w:rFonts w:ascii="Times New Roman" w:hAnsi="Times New Roman"/>
                                <w:sz w:val="24"/>
                              </w:rPr>
                              <w:t xml:space="preserve"> Oma luokka/tietokoneluokka</w:t>
                            </w:r>
                          </w:p>
                          <w:p w:rsidR="00286371" w:rsidRDefault="002863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 o:spid="_x0000_s1026" type="#_x0000_t202" style="position:absolute;left:0;text-align:left;margin-left:0;margin-top:3.4pt;width:481.5pt;height:11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" filled="f" strokecolor="#4f81bd [3204]" strokeweight=".5pt">
                <v:textbox>
                  <w:txbxContent>
                    <w:p w:rsidR="00286371" w:rsidRPr="009E6146" w:rsidRDefault="00286371" w:rsidP="00847291">
                      <w:pPr>
                        <w:spacing w:after="0" w:line="288" w:lineRule="auto"/>
                        <w:rPr>
                          <w:rFonts w:ascii="Times New Roman" w:hAnsi="Times New Roman" w:cs="Times New Roman"/>
                          <w:sz w:val="24"/>
                          <w:szCs w:val="24"/>
                        </w:rPr>
                      </w:pPr>
                      <w:r>
                        <w:rPr>
                          <w:rFonts w:ascii="Times New Roman" w:hAnsi="Times New Roman"/>
                          <w:b/>
                          <w:sz w:val="24"/>
                        </w:rPr>
                        <w:t>Kohderyhmä:</w:t>
                      </w:r>
                      <w:r>
                        <w:rPr>
                          <w:rFonts w:ascii="Times New Roman" w:hAnsi="Times New Roman"/>
                          <w:sz w:val="24"/>
                        </w:rPr>
                        <w:t xml:space="preserve"> </w:t>
                      </w:r>
                      <w:r>
                        <w:rPr>
                          <w:rFonts w:ascii="Times New Roman" w:hAnsi="Times New Roman" w:cs="Times New Roman"/>
                          <w:sz w:val="24"/>
                          <w:szCs w:val="24"/>
                        </w:rPr>
                        <w:t>9. luokka</w:t>
                      </w:r>
                    </w:p>
                    <w:p w:rsidR="00286371" w:rsidRDefault="00286371" w:rsidP="00847291">
                      <w:pPr>
                        <w:spacing w:after="0" w:line="288" w:lineRule="auto"/>
                        <w:rPr>
                          <w:rFonts w:ascii="Times New Roman" w:hAnsi="Times New Roman"/>
                          <w:sz w:val="24"/>
                        </w:rPr>
                      </w:pPr>
                      <w:r>
                        <w:rPr>
                          <w:rFonts w:ascii="Times New Roman" w:hAnsi="Times New Roman"/>
                          <w:b/>
                          <w:sz w:val="24"/>
                        </w:rPr>
                        <w:t>Esitiedot:</w:t>
                      </w:r>
                      <w:r>
                        <w:rPr>
                          <w:rFonts w:ascii="Times New Roman" w:hAnsi="Times New Roman"/>
                          <w:sz w:val="24"/>
                        </w:rPr>
                        <w:t xml:space="preserve"> Prosenttilaskenta, taulukon tulkinta, koordinaatisto, trigonometria, ensimmäisen asteen yhtälö</w:t>
                      </w:r>
                    </w:p>
                    <w:p w:rsidR="00286371" w:rsidRDefault="00286371" w:rsidP="00847291">
                      <w:pPr>
                        <w:spacing w:after="0" w:line="288" w:lineRule="auto"/>
                        <w:rPr>
                          <w:rFonts w:ascii="Times New Roman" w:hAnsi="Times New Roman"/>
                          <w:sz w:val="24"/>
                        </w:rPr>
                      </w:pPr>
                      <w:r>
                        <w:rPr>
                          <w:rFonts w:ascii="Times New Roman" w:hAnsi="Times New Roman"/>
                          <w:b/>
                          <w:sz w:val="24"/>
                        </w:rPr>
                        <w:t>Taustalla oleva matematiikka:</w:t>
                      </w:r>
                      <w:r>
                        <w:rPr>
                          <w:rFonts w:ascii="Times New Roman" w:hAnsi="Times New Roman"/>
                          <w:sz w:val="24"/>
                        </w:rPr>
                        <w:t xml:space="preserve"> Edellä mainittujen asioiden kertaus, Excel</w:t>
                      </w:r>
                    </w:p>
                    <w:p w:rsidR="00286371" w:rsidRDefault="00286371" w:rsidP="00847291">
                      <w:pPr>
                        <w:spacing w:after="0" w:line="288" w:lineRule="auto"/>
                        <w:rPr>
                          <w:rFonts w:ascii="Times New Roman" w:hAnsi="Times New Roman"/>
                          <w:sz w:val="24"/>
                        </w:rPr>
                      </w:pPr>
                      <w:r>
                        <w:rPr>
                          <w:rFonts w:ascii="Times New Roman" w:hAnsi="Times New Roman"/>
                          <w:b/>
                          <w:sz w:val="24"/>
                        </w:rPr>
                        <w:t>Ajankäyttö:</w:t>
                      </w:r>
                      <w:r>
                        <w:rPr>
                          <w:rFonts w:ascii="Times New Roman" w:hAnsi="Times New Roman"/>
                          <w:sz w:val="24"/>
                        </w:rPr>
                        <w:t xml:space="preserve"> Varsinainen projekti 8 </w:t>
                      </w:r>
                      <w:r>
                        <w:rPr>
                          <w:rFonts w:ascii="Times New Roman" w:hAnsi="Times New Roman" w:cs="Times New Roman"/>
                          <w:sz w:val="24"/>
                        </w:rPr>
                        <w:t xml:space="preserve">∙ </w:t>
                      </w:r>
                      <w:r>
                        <w:rPr>
                          <w:rFonts w:ascii="Times New Roman" w:hAnsi="Times New Roman"/>
                          <w:sz w:val="24"/>
                        </w:rPr>
                        <w:t>45 min, tuotosten esittely 45 min</w:t>
                      </w:r>
                    </w:p>
                    <w:p w:rsidR="00286371" w:rsidRDefault="00286371" w:rsidP="00847291">
                      <w:pPr>
                        <w:spacing w:after="0" w:line="288" w:lineRule="auto"/>
                        <w:rPr>
                          <w:rFonts w:ascii="Times New Roman" w:hAnsi="Times New Roman"/>
                          <w:sz w:val="24"/>
                        </w:rPr>
                      </w:pPr>
                      <w:r>
                        <w:rPr>
                          <w:rFonts w:ascii="Times New Roman" w:hAnsi="Times New Roman"/>
                          <w:b/>
                          <w:sz w:val="24"/>
                        </w:rPr>
                        <w:t>Opetustilat:</w:t>
                      </w:r>
                      <w:r>
                        <w:rPr>
                          <w:rFonts w:ascii="Times New Roman" w:hAnsi="Times New Roman"/>
                          <w:sz w:val="24"/>
                        </w:rPr>
                        <w:t xml:space="preserve"> Oma luokka/tietokoneluokka</w:t>
                      </w:r>
                    </w:p>
                    <w:p w:rsidR="00286371" w:rsidRDefault="00286371"/>
                  </w:txbxContent>
                </v:textbox>
                <w10:wrap anchorx="margin"/>
              </v:shape>
            </w:pict>
          </mc:Fallback>
        </mc:AlternateContent>
      </w:r>
    </w:p>
    <w:p w:rsidR="00847291" w:rsidRDefault="00847291"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p>
    <w:p w:rsidR="00847291" w:rsidRDefault="00847291" w:rsidP="001654FE">
      <w:pPr>
        <w:spacing w:after="0" w:line="288" w:lineRule="auto"/>
        <w:jc w:val="both"/>
        <w:rPr>
          <w:rFonts w:ascii="Times New Roman" w:hAnsi="Times New Roman"/>
          <w:sz w:val="24"/>
        </w:rPr>
      </w:pPr>
    </w:p>
    <w:p w:rsidR="00847291" w:rsidRDefault="00847291" w:rsidP="0095626D">
      <w:pPr>
        <w:jc w:val="both"/>
        <w:rPr>
          <w:rFonts w:ascii="Times New Roman" w:hAnsi="Times New Roman" w:cs="Times New Roman"/>
          <w:b/>
          <w:sz w:val="24"/>
          <w:szCs w:val="24"/>
        </w:rPr>
      </w:pPr>
    </w:p>
    <w:p w:rsidR="001654FE" w:rsidRDefault="001654FE" w:rsidP="0095626D">
      <w:pPr>
        <w:jc w:val="both"/>
        <w:rPr>
          <w:rFonts w:ascii="Times New Roman" w:hAnsi="Times New Roman" w:cs="Times New Roman"/>
          <w:sz w:val="24"/>
          <w:szCs w:val="24"/>
        </w:rPr>
      </w:pPr>
      <w:r w:rsidRPr="001654FE">
        <w:rPr>
          <w:rFonts w:ascii="Times New Roman" w:hAnsi="Times New Roman" w:cs="Times New Roman"/>
          <w:b/>
          <w:sz w:val="24"/>
          <w:szCs w:val="24"/>
        </w:rPr>
        <w:t>Tavoitteet:</w:t>
      </w:r>
      <w:r w:rsidRPr="001654FE">
        <w:rPr>
          <w:rFonts w:ascii="Times New Roman" w:hAnsi="Times New Roman" w:cs="Times New Roman"/>
          <w:sz w:val="24"/>
          <w:szCs w:val="24"/>
        </w:rPr>
        <w:t xml:space="preserve"> </w:t>
      </w:r>
      <w:r w:rsidR="0071130E">
        <w:rPr>
          <w:rFonts w:ascii="Times New Roman" w:hAnsi="Times New Roman" w:cs="Times New Roman"/>
          <w:sz w:val="24"/>
          <w:szCs w:val="24"/>
        </w:rPr>
        <w:t>Projektin tavoitteena on näyttää oppilaille, että matematiikan opiskelu on tärkeää ja matematiikkaa tarvitaan myös työelämässä. Projektissa kerrataan myös useita matematiikan osa-alueita</w:t>
      </w:r>
      <w:r w:rsidR="00C20602">
        <w:rPr>
          <w:rFonts w:ascii="Times New Roman" w:hAnsi="Times New Roman" w:cs="Times New Roman"/>
          <w:sz w:val="24"/>
          <w:szCs w:val="24"/>
        </w:rPr>
        <w:t xml:space="preserve"> sekä tutu</w:t>
      </w:r>
      <w:r w:rsidR="00F329A9">
        <w:rPr>
          <w:rFonts w:ascii="Times New Roman" w:hAnsi="Times New Roman" w:cs="Times New Roman"/>
          <w:sz w:val="24"/>
          <w:szCs w:val="24"/>
        </w:rPr>
        <w:t xml:space="preserve">stutaan siihen, millaista matematiikkaa työntekijä Metso </w:t>
      </w:r>
      <w:proofErr w:type="spellStart"/>
      <w:r w:rsidR="00F329A9">
        <w:rPr>
          <w:rFonts w:ascii="Times New Roman" w:hAnsi="Times New Roman" w:cs="Times New Roman"/>
          <w:sz w:val="24"/>
          <w:szCs w:val="24"/>
        </w:rPr>
        <w:t>Mineralsilla</w:t>
      </w:r>
      <w:proofErr w:type="spellEnd"/>
      <w:r w:rsidR="00F329A9">
        <w:rPr>
          <w:rFonts w:ascii="Times New Roman" w:hAnsi="Times New Roman" w:cs="Times New Roman"/>
          <w:sz w:val="24"/>
          <w:szCs w:val="24"/>
        </w:rPr>
        <w:t xml:space="preserve"> tarvitsee.</w:t>
      </w:r>
    </w:p>
    <w:p w:rsidR="008B387A" w:rsidRDefault="005B0CD1" w:rsidP="00C20602">
      <w:pPr>
        <w:jc w:val="both"/>
        <w:rPr>
          <w:rFonts w:ascii="Times New Roman" w:hAnsi="Times New Roman" w:cs="Times New Roman"/>
          <w:sz w:val="24"/>
          <w:szCs w:val="24"/>
        </w:rPr>
      </w:pPr>
      <w:r>
        <w:rPr>
          <w:rFonts w:ascii="Times New Roman" w:hAnsi="Times New Roman" w:cs="Times New Roman"/>
          <w:b/>
          <w:sz w:val="24"/>
          <w:szCs w:val="24"/>
        </w:rPr>
        <w:t>Lyhyt k</w:t>
      </w:r>
      <w:r w:rsidR="00036925" w:rsidRPr="00036925">
        <w:rPr>
          <w:rFonts w:ascii="Times New Roman" w:hAnsi="Times New Roman" w:cs="Times New Roman"/>
          <w:b/>
          <w:sz w:val="24"/>
          <w:szCs w:val="24"/>
        </w:rPr>
        <w:t>uvaus projektista:</w:t>
      </w:r>
      <w:r w:rsidR="00036925">
        <w:rPr>
          <w:rFonts w:ascii="Times New Roman" w:hAnsi="Times New Roman" w:cs="Times New Roman"/>
          <w:sz w:val="24"/>
          <w:szCs w:val="24"/>
        </w:rPr>
        <w:t xml:space="preserve"> </w:t>
      </w:r>
      <w:r w:rsidR="008B387A">
        <w:rPr>
          <w:rFonts w:ascii="Times New Roman" w:hAnsi="Times New Roman" w:cs="Times New Roman"/>
          <w:sz w:val="24"/>
          <w:szCs w:val="24"/>
        </w:rPr>
        <w:t>Oppilaat työskentelevät neljän henkilön ryhmissä, joissa jokaisessa on</w:t>
      </w:r>
    </w:p>
    <w:p w:rsidR="008B387A" w:rsidRPr="008B387A" w:rsidRDefault="008B387A" w:rsidP="008B387A">
      <w:pPr>
        <w:pStyle w:val="Luettelokappale"/>
        <w:numPr>
          <w:ilvl w:val="1"/>
          <w:numId w:val="4"/>
        </w:numPr>
        <w:rPr>
          <w:rStyle w:val="normaltextrun"/>
          <w:rFonts w:ascii="Times New Roman" w:hAnsi="Times New Roman" w:cs="Times New Roman"/>
          <w:sz w:val="24"/>
          <w:szCs w:val="24"/>
        </w:rPr>
      </w:pPr>
      <w:r w:rsidRPr="008B387A">
        <w:rPr>
          <w:rFonts w:ascii="Times New Roman" w:hAnsi="Times New Roman" w:cs="Times New Roman"/>
          <w:sz w:val="24"/>
          <w:szCs w:val="24"/>
        </w:rPr>
        <w:t xml:space="preserve"> </w:t>
      </w:r>
      <w:r w:rsidRPr="008B387A">
        <w:rPr>
          <w:rStyle w:val="normaltextrun"/>
          <w:rFonts w:ascii="Times New Roman" w:hAnsi="Times New Roman" w:cs="Times New Roman"/>
          <w:bCs/>
          <w:sz w:val="24"/>
          <w:szCs w:val="24"/>
        </w:rPr>
        <w:t>Projektipäällikkö</w:t>
      </w:r>
    </w:p>
    <w:p w:rsidR="008B387A" w:rsidRPr="008B387A" w:rsidRDefault="008B387A" w:rsidP="008B387A">
      <w:pPr>
        <w:pStyle w:val="Luettelokappale"/>
        <w:numPr>
          <w:ilvl w:val="1"/>
          <w:numId w:val="4"/>
        </w:numPr>
        <w:rPr>
          <w:rStyle w:val="normaltextrun"/>
          <w:rFonts w:ascii="Times New Roman" w:hAnsi="Times New Roman" w:cs="Times New Roman"/>
          <w:sz w:val="24"/>
          <w:szCs w:val="24"/>
        </w:rPr>
      </w:pPr>
      <w:r w:rsidRPr="008B387A">
        <w:rPr>
          <w:rStyle w:val="normaltextrun"/>
          <w:rFonts w:ascii="Times New Roman" w:hAnsi="Times New Roman" w:cs="Times New Roman"/>
          <w:bCs/>
          <w:sz w:val="24"/>
          <w:szCs w:val="24"/>
        </w:rPr>
        <w:t>Matematiikkavastaava</w:t>
      </w:r>
    </w:p>
    <w:p w:rsidR="008B387A" w:rsidRPr="008B387A" w:rsidRDefault="008B387A" w:rsidP="008B387A">
      <w:pPr>
        <w:pStyle w:val="Luettelokappale"/>
        <w:numPr>
          <w:ilvl w:val="1"/>
          <w:numId w:val="4"/>
        </w:numPr>
        <w:rPr>
          <w:rStyle w:val="normaltextrun"/>
          <w:rFonts w:ascii="Times New Roman" w:hAnsi="Times New Roman" w:cs="Times New Roman"/>
          <w:sz w:val="24"/>
          <w:szCs w:val="24"/>
        </w:rPr>
      </w:pPr>
      <w:r w:rsidRPr="008B387A">
        <w:rPr>
          <w:rStyle w:val="normaltextrun"/>
          <w:rFonts w:ascii="Times New Roman" w:hAnsi="Times New Roman" w:cs="Times New Roman"/>
          <w:bCs/>
          <w:sz w:val="24"/>
          <w:szCs w:val="24"/>
        </w:rPr>
        <w:t>Tekstivastaava</w:t>
      </w:r>
    </w:p>
    <w:p w:rsidR="008B387A" w:rsidRPr="008B387A" w:rsidRDefault="008B387A" w:rsidP="008B387A">
      <w:pPr>
        <w:pStyle w:val="Luettelokappale"/>
        <w:numPr>
          <w:ilvl w:val="1"/>
          <w:numId w:val="4"/>
        </w:numPr>
        <w:rPr>
          <w:rFonts w:ascii="Times New Roman" w:hAnsi="Times New Roman" w:cs="Times New Roman"/>
          <w:sz w:val="24"/>
          <w:szCs w:val="24"/>
        </w:rPr>
      </w:pPr>
      <w:r w:rsidRPr="008B387A">
        <w:rPr>
          <w:rStyle w:val="normaltextrun"/>
          <w:rFonts w:ascii="Times New Roman" w:hAnsi="Times New Roman" w:cs="Times New Roman"/>
          <w:bCs/>
          <w:sz w:val="24"/>
          <w:szCs w:val="24"/>
        </w:rPr>
        <w:t>Tiedonhakuvastaava</w:t>
      </w:r>
      <w:r>
        <w:rPr>
          <w:rStyle w:val="normaltextrun"/>
          <w:rFonts w:ascii="Times New Roman" w:hAnsi="Times New Roman" w:cs="Times New Roman"/>
          <w:bCs/>
          <w:sz w:val="24"/>
          <w:szCs w:val="24"/>
        </w:rPr>
        <w:t>.</w:t>
      </w:r>
    </w:p>
    <w:p w:rsidR="0073742D" w:rsidRDefault="00C20602" w:rsidP="00C20602">
      <w:pPr>
        <w:jc w:val="both"/>
        <w:rPr>
          <w:rFonts w:ascii="Times New Roman" w:hAnsi="Times New Roman" w:cs="Times New Roman"/>
          <w:sz w:val="24"/>
          <w:szCs w:val="24"/>
        </w:rPr>
      </w:pPr>
      <w:r>
        <w:rPr>
          <w:rFonts w:ascii="Times New Roman" w:hAnsi="Times New Roman" w:cs="Times New Roman"/>
          <w:sz w:val="24"/>
          <w:szCs w:val="24"/>
        </w:rPr>
        <w:t>Projektiin kuuluu neljä osaa:</w:t>
      </w:r>
    </w:p>
    <w:p w:rsidR="00C20602" w:rsidRPr="00C20602" w:rsidRDefault="00C20602" w:rsidP="008B387A">
      <w:pPr>
        <w:pStyle w:val="Luettelokappale"/>
        <w:numPr>
          <w:ilvl w:val="0"/>
          <w:numId w:val="5"/>
        </w:numPr>
        <w:rPr>
          <w:rFonts w:ascii="Times New Roman" w:hAnsi="Times New Roman" w:cs="Times New Roman"/>
          <w:sz w:val="24"/>
          <w:szCs w:val="24"/>
        </w:rPr>
      </w:pPr>
      <w:r w:rsidRPr="00C20602">
        <w:rPr>
          <w:rFonts w:ascii="Times New Roman" w:hAnsi="Times New Roman" w:cs="Times New Roman"/>
          <w:sz w:val="24"/>
          <w:szCs w:val="24"/>
        </w:rPr>
        <w:t xml:space="preserve">Lyhyt yleisesittely Metso </w:t>
      </w:r>
      <w:proofErr w:type="spellStart"/>
      <w:r w:rsidRPr="00C20602">
        <w:rPr>
          <w:rFonts w:ascii="Times New Roman" w:hAnsi="Times New Roman" w:cs="Times New Roman"/>
          <w:sz w:val="24"/>
          <w:szCs w:val="24"/>
        </w:rPr>
        <w:t>Minerals</w:t>
      </w:r>
      <w:proofErr w:type="spellEnd"/>
      <w:r w:rsidRPr="00C20602">
        <w:rPr>
          <w:rFonts w:ascii="Times New Roman" w:hAnsi="Times New Roman" w:cs="Times New Roman"/>
          <w:sz w:val="24"/>
          <w:szCs w:val="24"/>
        </w:rPr>
        <w:t xml:space="preserve"> Oy:stä.</w:t>
      </w:r>
    </w:p>
    <w:p w:rsidR="00C20602" w:rsidRPr="00C20602" w:rsidRDefault="00C20602" w:rsidP="008B387A">
      <w:pPr>
        <w:pStyle w:val="Luettelokappale"/>
        <w:numPr>
          <w:ilvl w:val="0"/>
          <w:numId w:val="5"/>
        </w:numPr>
        <w:rPr>
          <w:rFonts w:ascii="Times New Roman" w:hAnsi="Times New Roman" w:cs="Times New Roman"/>
          <w:sz w:val="24"/>
          <w:szCs w:val="24"/>
        </w:rPr>
      </w:pPr>
      <w:r w:rsidRPr="00C20602">
        <w:rPr>
          <w:rFonts w:ascii="Times New Roman" w:hAnsi="Times New Roman" w:cs="Times New Roman"/>
          <w:sz w:val="24"/>
          <w:szCs w:val="24"/>
        </w:rPr>
        <w:t>Matematiikkatehtävät</w:t>
      </w:r>
    </w:p>
    <w:p w:rsidR="00C20602" w:rsidRPr="00C20602" w:rsidRDefault="00C20602" w:rsidP="008B387A">
      <w:pPr>
        <w:pStyle w:val="Luettelokappale"/>
        <w:numPr>
          <w:ilvl w:val="0"/>
          <w:numId w:val="5"/>
        </w:numPr>
        <w:rPr>
          <w:rFonts w:ascii="Times New Roman" w:hAnsi="Times New Roman" w:cs="Times New Roman"/>
          <w:sz w:val="24"/>
          <w:szCs w:val="24"/>
        </w:rPr>
      </w:pPr>
      <w:r w:rsidRPr="00C20602">
        <w:rPr>
          <w:rFonts w:ascii="Times New Roman" w:hAnsi="Times New Roman" w:cs="Times New Roman"/>
          <w:sz w:val="24"/>
          <w:szCs w:val="24"/>
        </w:rPr>
        <w:t>CNC-koneistajan ammatti</w:t>
      </w:r>
    </w:p>
    <w:p w:rsidR="00C20602" w:rsidRPr="00C20602" w:rsidRDefault="00C20602" w:rsidP="008B387A">
      <w:pPr>
        <w:pStyle w:val="Luettelokappale"/>
        <w:numPr>
          <w:ilvl w:val="0"/>
          <w:numId w:val="5"/>
        </w:numPr>
        <w:rPr>
          <w:rFonts w:ascii="Times New Roman" w:hAnsi="Times New Roman" w:cs="Times New Roman"/>
          <w:sz w:val="24"/>
          <w:szCs w:val="24"/>
        </w:rPr>
      </w:pPr>
      <w:r w:rsidRPr="00C20602">
        <w:rPr>
          <w:rFonts w:ascii="Times New Roman" w:hAnsi="Times New Roman" w:cs="Times New Roman"/>
          <w:sz w:val="24"/>
          <w:szCs w:val="24"/>
        </w:rPr>
        <w:t xml:space="preserve">Mitä matematiikkaa Metso </w:t>
      </w:r>
      <w:proofErr w:type="spellStart"/>
      <w:r w:rsidRPr="00C20602">
        <w:rPr>
          <w:rFonts w:ascii="Times New Roman" w:hAnsi="Times New Roman" w:cs="Times New Roman"/>
          <w:sz w:val="24"/>
          <w:szCs w:val="24"/>
        </w:rPr>
        <w:t>Mineralsilla</w:t>
      </w:r>
      <w:proofErr w:type="spellEnd"/>
      <w:r w:rsidRPr="00C20602">
        <w:rPr>
          <w:rFonts w:ascii="Times New Roman" w:hAnsi="Times New Roman" w:cs="Times New Roman"/>
          <w:sz w:val="24"/>
          <w:szCs w:val="24"/>
        </w:rPr>
        <w:t xml:space="preserve"> tarvitaan?</w:t>
      </w:r>
    </w:p>
    <w:p w:rsidR="00C20602" w:rsidRDefault="008D0151" w:rsidP="00C20602">
      <w:pPr>
        <w:jc w:val="both"/>
        <w:rPr>
          <w:rFonts w:ascii="Times New Roman" w:hAnsi="Times New Roman" w:cs="Times New Roman"/>
          <w:sz w:val="24"/>
          <w:szCs w:val="24"/>
        </w:rPr>
      </w:pPr>
      <w:r>
        <w:rPr>
          <w:rFonts w:ascii="Times New Roman" w:hAnsi="Times New Roman" w:cs="Times New Roman"/>
          <w:sz w:val="24"/>
          <w:szCs w:val="24"/>
        </w:rPr>
        <w:t>Osioista A, C ja D tehdään PowerPoint ja Matematiikkatehtävät lasketaan vihkoon.</w:t>
      </w:r>
    </w:p>
    <w:p w:rsidR="005B463A" w:rsidRDefault="008B387A" w:rsidP="00EE2272">
      <w:pPr>
        <w:jc w:val="both"/>
        <w:rPr>
          <w:rFonts w:ascii="Times New Roman" w:hAnsi="Times New Roman" w:cs="Times New Roman"/>
          <w:sz w:val="24"/>
          <w:szCs w:val="24"/>
        </w:rPr>
      </w:pPr>
      <w:r>
        <w:rPr>
          <w:rFonts w:ascii="Times New Roman" w:hAnsi="Times New Roman" w:cs="Times New Roman"/>
          <w:sz w:val="24"/>
          <w:szCs w:val="24"/>
        </w:rPr>
        <w:t>Projektin lopussa ryhmät esittelevät tuotoksensa muulle luokalle.</w:t>
      </w:r>
    </w:p>
    <w:p w:rsidR="000B61D6" w:rsidRDefault="000B61D6" w:rsidP="000B61D6">
      <w:pPr>
        <w:jc w:val="both"/>
        <w:rPr>
          <w:rFonts w:ascii="Times New Roman" w:hAnsi="Times New Roman" w:cs="Times New Roman"/>
          <w:sz w:val="24"/>
          <w:szCs w:val="24"/>
        </w:rPr>
      </w:pPr>
    </w:p>
    <w:p w:rsidR="000B61D6" w:rsidRDefault="000B61D6" w:rsidP="000B61D6">
      <w:pPr>
        <w:jc w:val="both"/>
        <w:rPr>
          <w:rFonts w:ascii="Times New Roman" w:hAnsi="Times New Roman" w:cs="Times New Roman"/>
          <w:sz w:val="24"/>
          <w:szCs w:val="24"/>
        </w:rPr>
      </w:pPr>
      <w:r w:rsidRPr="000B61D6">
        <w:rPr>
          <w:rFonts w:ascii="Times New Roman" w:hAnsi="Times New Roman" w:cs="Times New Roman"/>
          <w:b/>
          <w:sz w:val="24"/>
          <w:szCs w:val="24"/>
        </w:rPr>
        <w:t>Vinkki:</w:t>
      </w:r>
      <w:r>
        <w:rPr>
          <w:rFonts w:ascii="Times New Roman" w:hAnsi="Times New Roman" w:cs="Times New Roman"/>
          <w:b/>
          <w:sz w:val="24"/>
          <w:szCs w:val="24"/>
        </w:rPr>
        <w:t xml:space="preserve"> </w:t>
      </w:r>
      <w:r w:rsidRPr="000B61D6">
        <w:rPr>
          <w:rFonts w:ascii="Times New Roman" w:hAnsi="Times New Roman" w:cs="Times New Roman"/>
          <w:sz w:val="24"/>
          <w:szCs w:val="24"/>
        </w:rPr>
        <w:t>Matematiikkatehtäviä voi jakaa ryhmien kesken niin, että jokaista tehtävää pohtii vähintään yksi ryhmä.</w:t>
      </w:r>
    </w:p>
    <w:p w:rsidR="00260F8F" w:rsidRDefault="00260F8F" w:rsidP="000B61D6">
      <w:pPr>
        <w:jc w:val="both"/>
        <w:rPr>
          <w:rFonts w:ascii="Times New Roman" w:hAnsi="Times New Roman" w:cs="Times New Roman"/>
          <w:sz w:val="24"/>
          <w:szCs w:val="24"/>
        </w:rPr>
      </w:pPr>
    </w:p>
    <w:p w:rsidR="00260F8F" w:rsidRDefault="00260F8F" w:rsidP="000B61D6">
      <w:pPr>
        <w:jc w:val="both"/>
        <w:rPr>
          <w:rFonts w:ascii="Times New Roman" w:hAnsi="Times New Roman" w:cs="Times New Roman"/>
          <w:sz w:val="24"/>
          <w:szCs w:val="24"/>
        </w:rPr>
      </w:pPr>
    </w:p>
    <w:p w:rsidR="00260F8F" w:rsidRDefault="00260F8F" w:rsidP="000B61D6">
      <w:pPr>
        <w:jc w:val="both"/>
        <w:rPr>
          <w:rFonts w:ascii="Times New Roman" w:hAnsi="Times New Roman" w:cs="Times New Roman"/>
          <w:sz w:val="24"/>
          <w:szCs w:val="24"/>
        </w:rPr>
      </w:pPr>
    </w:p>
    <w:p w:rsidR="00260F8F" w:rsidRDefault="00260F8F" w:rsidP="000B61D6">
      <w:pPr>
        <w:jc w:val="both"/>
        <w:rPr>
          <w:rFonts w:ascii="Times New Roman" w:hAnsi="Times New Roman" w:cs="Times New Roman"/>
          <w:sz w:val="24"/>
          <w:szCs w:val="24"/>
        </w:rPr>
      </w:pPr>
    </w:p>
    <w:p w:rsidR="00260F8F" w:rsidRDefault="00260F8F" w:rsidP="00260F8F">
      <w:pPr>
        <w:keepNext/>
        <w:keepLines/>
        <w:spacing w:before="200" w:after="0"/>
        <w:contextualSpacing/>
        <w:outlineLvl w:val="1"/>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lastRenderedPageBreak/>
        <w:t>Ratkaisut:</w:t>
      </w:r>
    </w:p>
    <w:p w:rsidR="00260F8F" w:rsidRDefault="00260F8F" w:rsidP="00260F8F">
      <w:pPr>
        <w:keepNext/>
        <w:keepLines/>
        <w:spacing w:before="200" w:after="0"/>
        <w:contextualSpacing/>
        <w:outlineLvl w:val="1"/>
        <w:rPr>
          <w:rFonts w:asciiTheme="majorHAnsi" w:eastAsiaTheme="majorEastAsia" w:hAnsiTheme="majorHAnsi" w:cstheme="majorBidi"/>
          <w:b/>
          <w:bCs/>
          <w:sz w:val="26"/>
          <w:szCs w:val="26"/>
        </w:rPr>
      </w:pPr>
    </w:p>
    <w:p w:rsidR="00260F8F" w:rsidRPr="00260F8F" w:rsidRDefault="00260F8F" w:rsidP="00260F8F">
      <w:pPr>
        <w:keepNext/>
        <w:keepLines/>
        <w:numPr>
          <w:ilvl w:val="0"/>
          <w:numId w:val="10"/>
        </w:numPr>
        <w:spacing w:before="200" w:after="0"/>
        <w:contextualSpacing/>
        <w:outlineLvl w:val="1"/>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t>M</w:t>
      </w:r>
      <w:r w:rsidRPr="00260F8F">
        <w:rPr>
          <w:rFonts w:asciiTheme="majorHAnsi" w:eastAsiaTheme="majorEastAsia" w:hAnsiTheme="majorHAnsi" w:cstheme="majorBidi"/>
          <w:b/>
          <w:bCs/>
          <w:sz w:val="26"/>
          <w:szCs w:val="26"/>
        </w:rPr>
        <w:t xml:space="preserve">yynnin matematiikkaa </w:t>
      </w:r>
    </w:p>
    <w:p w:rsidR="00260F8F" w:rsidRPr="00260F8F" w:rsidRDefault="00260F8F" w:rsidP="00260F8F"/>
    <w:p w:rsidR="00260F8F" w:rsidRPr="00260F8F" w:rsidRDefault="00260F8F" w:rsidP="00260F8F">
      <w:pPr>
        <w:numPr>
          <w:ilvl w:val="0"/>
          <w:numId w:val="9"/>
        </w:numPr>
        <w:contextualSpacing/>
        <w:rPr>
          <w:rFonts w:eastAsiaTheme="minorEastAsia"/>
        </w:rPr>
      </w:pPr>
      <m:oMath>
        <m:r>
          <m:rPr>
            <m:sty m:val="p"/>
          </m:rPr>
          <w:rPr>
            <w:rFonts w:ascii="Cambria Math" w:hAnsi="Cambria Math"/>
          </w:rPr>
          <m:t>myyntikate=myyntihinta-valmistuskustannukset</m:t>
        </m:r>
        <m:r>
          <w:rPr>
            <w:rFonts w:ascii="Cambria Math" w:hAnsi="Cambria Math"/>
          </w:rPr>
          <m:t>=x-310000 e</m:t>
        </m:r>
      </m:oMath>
    </w:p>
    <w:p w:rsidR="00260F8F" w:rsidRPr="00260F8F" w:rsidRDefault="00260F8F" w:rsidP="00260F8F">
      <w:pPr>
        <w:numPr>
          <w:ilvl w:val="0"/>
          <w:numId w:val="9"/>
        </w:numPr>
        <w:contextualSpacing/>
        <w:rPr>
          <w:rFonts w:eastAsiaTheme="minorEastAsia"/>
        </w:rPr>
      </w:pPr>
      <m:oMath>
        <m:r>
          <m:rPr>
            <m:sty m:val="p"/>
          </m:rPr>
          <w:rPr>
            <w:rFonts w:ascii="Cambria Math" w:hAnsi="Cambria Math"/>
          </w:rPr>
          <m:t>25 %=</m:t>
        </m:r>
        <m:f>
          <m:fPr>
            <m:ctrlPr>
              <w:rPr>
                <w:rFonts w:ascii="Cambria Math" w:hAnsi="Cambria Math"/>
              </w:rPr>
            </m:ctrlPr>
          </m:fPr>
          <m:num>
            <m:r>
              <m:rPr>
                <m:sty m:val="p"/>
              </m:rPr>
              <w:rPr>
                <w:rFonts w:ascii="Cambria Math" w:hAnsi="Cambria Math"/>
              </w:rPr>
              <m:t>myyntikate</m:t>
            </m:r>
          </m:num>
          <m:den>
            <m:r>
              <m:rPr>
                <m:sty m:val="p"/>
              </m:rPr>
              <w:rPr>
                <w:rFonts w:ascii="Cambria Math" w:hAnsi="Cambria Math"/>
              </w:rPr>
              <m:t>x</m:t>
            </m:r>
          </m:den>
        </m:f>
        <m:r>
          <w:rPr>
            <w:rFonts w:ascii="Cambria Math" w:hAnsi="Cambria Math"/>
          </w:rPr>
          <m:t>∙100 %</m:t>
        </m:r>
      </m:oMath>
    </w:p>
    <w:p w:rsidR="00260F8F" w:rsidRPr="00260F8F" w:rsidRDefault="00260F8F" w:rsidP="00260F8F">
      <w:pPr>
        <w:ind w:left="720"/>
        <w:contextualSpacing/>
        <w:rPr>
          <w:rFonts w:eastAsiaTheme="minorEastAsia"/>
        </w:rPr>
      </w:pPr>
      <m:oMathPara>
        <m:oMathParaPr>
          <m:jc m:val="left"/>
        </m:oMathParaPr>
        <m:oMath>
          <m:r>
            <m:rPr>
              <m:sty m:val="p"/>
            </m:rPr>
            <w:rPr>
              <w:rFonts w:ascii="Cambria Math" w:eastAsiaTheme="minorEastAsia" w:hAnsi="Cambria Math"/>
            </w:rPr>
            <m:t>myyntikate=</m:t>
          </m:r>
          <m:f>
            <m:fPr>
              <m:ctrlPr>
                <w:rPr>
                  <w:rFonts w:ascii="Cambria Math" w:eastAsiaTheme="minorEastAsia" w:hAnsi="Cambria Math"/>
                </w:rPr>
              </m:ctrlPr>
            </m:fPr>
            <m:num>
              <m:r>
                <m:rPr>
                  <m:sty m:val="p"/>
                </m:rPr>
                <w:rPr>
                  <w:rFonts w:ascii="Cambria Math" w:eastAsiaTheme="minorEastAsia" w:hAnsi="Cambria Math"/>
                </w:rPr>
                <m:t>25 %</m:t>
              </m:r>
            </m:num>
            <m:den>
              <m:r>
                <m:rPr>
                  <m:sty m:val="p"/>
                </m:rPr>
                <w:rPr>
                  <w:rFonts w:ascii="Cambria Math" w:eastAsiaTheme="minorEastAsia" w:hAnsi="Cambria Math"/>
                </w:rPr>
                <m:t>100 %</m:t>
              </m:r>
            </m:den>
          </m:f>
          <m:r>
            <m:rPr>
              <m:sty m:val="p"/>
            </m:rPr>
            <w:rPr>
              <w:rFonts w:ascii="Cambria Math" w:eastAsiaTheme="minorEastAsia" w:hAnsi="Cambria Math"/>
            </w:rPr>
            <m:t xml:space="preserve"> ∙x</m:t>
          </m:r>
        </m:oMath>
      </m:oMathPara>
    </w:p>
    <w:p w:rsidR="00260F8F" w:rsidRPr="00260F8F" w:rsidRDefault="00260F8F" w:rsidP="00260F8F">
      <w:pPr>
        <w:numPr>
          <w:ilvl w:val="0"/>
          <w:numId w:val="9"/>
        </w:numPr>
        <w:contextualSpacing/>
        <w:rPr>
          <w:rFonts w:eastAsiaTheme="minorEastAsia"/>
        </w:rPr>
      </w:pPr>
      <m:oMath>
        <m:r>
          <w:rPr>
            <w:rFonts w:ascii="Cambria Math" w:hAnsi="Cambria Math"/>
          </w:rPr>
          <m:t>x-310000 e=</m:t>
        </m:r>
        <m:f>
          <m:fPr>
            <m:ctrlPr>
              <w:rPr>
                <w:rFonts w:ascii="Cambria Math" w:eastAsiaTheme="minorEastAsia" w:hAnsi="Cambria Math"/>
              </w:rPr>
            </m:ctrlPr>
          </m:fPr>
          <m:num>
            <m:r>
              <m:rPr>
                <m:sty m:val="p"/>
              </m:rPr>
              <w:rPr>
                <w:rFonts w:ascii="Cambria Math" w:eastAsiaTheme="minorEastAsia" w:hAnsi="Cambria Math"/>
              </w:rPr>
              <m:t>25 %</m:t>
            </m:r>
          </m:num>
          <m:den>
            <m:r>
              <m:rPr>
                <m:sty m:val="p"/>
              </m:rPr>
              <w:rPr>
                <w:rFonts w:ascii="Cambria Math" w:eastAsiaTheme="minorEastAsia" w:hAnsi="Cambria Math"/>
              </w:rPr>
              <m:t>100 %</m:t>
            </m:r>
          </m:den>
        </m:f>
        <m:r>
          <m:rPr>
            <m:sty m:val="p"/>
          </m:rPr>
          <w:rPr>
            <w:rFonts w:ascii="Cambria Math" w:eastAsiaTheme="minorEastAsia" w:hAnsi="Cambria Math"/>
          </w:rPr>
          <m:t xml:space="preserve"> ∙x</m:t>
        </m:r>
      </m:oMath>
    </w:p>
    <w:p w:rsidR="00260F8F" w:rsidRPr="00260F8F" w:rsidRDefault="00260F8F" w:rsidP="00260F8F">
      <w:pPr>
        <w:numPr>
          <w:ilvl w:val="0"/>
          <w:numId w:val="9"/>
        </w:numPr>
        <w:contextualSpacing/>
        <w:rPr>
          <w:rFonts w:eastAsiaTheme="minorEastAsia"/>
        </w:rPr>
      </w:pPr>
      <m:oMath>
        <m:r>
          <w:rPr>
            <w:rFonts w:ascii="Cambria Math" w:eastAsiaTheme="minorEastAsia" w:hAnsi="Cambria Math"/>
          </w:rPr>
          <m:t>x-310000 e=0,25 x</m:t>
        </m:r>
      </m:oMath>
      <w:r w:rsidRPr="00260F8F">
        <w:rPr>
          <w:rFonts w:eastAsiaTheme="minorEastAsia"/>
        </w:rPr>
        <w:t xml:space="preserve">            |-0,25 x ja +310 000</w:t>
      </w:r>
    </w:p>
    <w:p w:rsidR="00260F8F" w:rsidRPr="00260F8F" w:rsidRDefault="00260F8F" w:rsidP="00260F8F">
      <w:pPr>
        <w:jc w:val="center"/>
        <w:rPr>
          <w:rFonts w:eastAsiaTheme="minorEastAsia"/>
        </w:rPr>
      </w:pPr>
      <m:oMathPara>
        <m:oMathParaPr>
          <m:jc m:val="left"/>
        </m:oMathParaPr>
        <m:oMath>
          <m:r>
            <w:rPr>
              <w:rFonts w:ascii="Cambria Math" w:eastAsiaTheme="minorEastAsia" w:hAnsi="Cambria Math"/>
            </w:rPr>
            <m:t xml:space="preserve">               x-0,25x=310000 e</m:t>
          </m:r>
        </m:oMath>
      </m:oMathPara>
    </w:p>
    <w:p w:rsidR="00260F8F" w:rsidRPr="00260F8F" w:rsidRDefault="00260F8F" w:rsidP="00260F8F">
      <w:pPr>
        <w:rPr>
          <w:rFonts w:eastAsiaTheme="minorEastAsia"/>
        </w:rPr>
      </w:pPr>
      <m:oMath>
        <m:r>
          <w:rPr>
            <w:rFonts w:ascii="Cambria Math" w:eastAsiaTheme="minorEastAsia" w:hAnsi="Cambria Math"/>
          </w:rPr>
          <m:t xml:space="preserve">               0,75 x=310000 e</m:t>
        </m:r>
      </m:oMath>
      <w:r w:rsidRPr="00260F8F">
        <w:rPr>
          <w:rFonts w:eastAsiaTheme="minorEastAsia"/>
        </w:rPr>
        <w:t xml:space="preserve">                    |:0,75</w:t>
      </w:r>
    </w:p>
    <w:p w:rsidR="00260F8F" w:rsidRPr="00260F8F" w:rsidRDefault="00260F8F" w:rsidP="00260F8F">
      <w:pPr>
        <w:jc w:val="center"/>
        <w:rPr>
          <w:rFonts w:eastAsiaTheme="minorEastAsia"/>
        </w:rPr>
      </w:pPr>
      <m:oMathPara>
        <m:oMathParaPr>
          <m:jc m:val="left"/>
        </m:oMathParaPr>
        <m:oMath>
          <m:r>
            <w:rPr>
              <w:rFonts w:ascii="Cambria Math" w:eastAsiaTheme="minorEastAsia" w:hAnsi="Cambria Math"/>
            </w:rPr>
            <m:t xml:space="preserve">               x=</m:t>
          </m:r>
          <m:f>
            <m:fPr>
              <m:ctrlPr>
                <w:rPr>
                  <w:rFonts w:ascii="Cambria Math" w:eastAsiaTheme="minorEastAsia" w:hAnsi="Cambria Math"/>
                  <w:i/>
                </w:rPr>
              </m:ctrlPr>
            </m:fPr>
            <m:num>
              <m:r>
                <w:rPr>
                  <w:rFonts w:ascii="Cambria Math" w:eastAsiaTheme="minorEastAsia" w:hAnsi="Cambria Math"/>
                </w:rPr>
                <m:t>310000 e</m:t>
              </m:r>
            </m:num>
            <m:den>
              <m:r>
                <w:rPr>
                  <w:rFonts w:ascii="Cambria Math" w:eastAsiaTheme="minorEastAsia" w:hAnsi="Cambria Math"/>
                </w:rPr>
                <m:t>0,75</m:t>
              </m:r>
            </m:den>
          </m:f>
          <m:r>
            <w:rPr>
              <w:rFonts w:ascii="Cambria Math" w:eastAsiaTheme="minorEastAsia" w:hAnsi="Cambria Math"/>
            </w:rPr>
            <m:t>≈413 333 e</m:t>
          </m:r>
        </m:oMath>
      </m:oMathPara>
    </w:p>
    <w:p w:rsidR="00260F8F" w:rsidRPr="00260F8F" w:rsidRDefault="00260F8F" w:rsidP="00260F8F">
      <w:pPr>
        <w:numPr>
          <w:ilvl w:val="0"/>
          <w:numId w:val="9"/>
        </w:numPr>
        <w:contextualSpacing/>
        <w:rPr>
          <w:rFonts w:eastAsiaTheme="minorEastAsia"/>
        </w:rPr>
      </w:pPr>
      <m:oMath>
        <m:r>
          <w:rPr>
            <w:rFonts w:ascii="Cambria Math" w:eastAsiaTheme="minorEastAsia" w:hAnsi="Cambria Math"/>
          </w:rPr>
          <m:t>413 333 e&lt;450 000 e</m:t>
        </m:r>
      </m:oMath>
      <w:r w:rsidRPr="00260F8F">
        <w:rPr>
          <w:rFonts w:eastAsiaTheme="minorEastAsia"/>
        </w:rPr>
        <w:t>, joten alennusta voidaan antaa.</w:t>
      </w:r>
    </w:p>
    <w:p w:rsidR="00260F8F" w:rsidRPr="00260F8F" w:rsidRDefault="00260F8F" w:rsidP="00260F8F">
      <w:pPr>
        <w:numPr>
          <w:ilvl w:val="0"/>
          <w:numId w:val="9"/>
        </w:numPr>
        <w:contextualSpacing/>
        <w:rPr>
          <w:rFonts w:eastAsiaTheme="minorEastAsia"/>
        </w:rPr>
      </w:pPr>
      <w:r w:rsidRPr="00260F8F">
        <w:rPr>
          <w:rFonts w:eastAsiaTheme="minorEastAsia"/>
        </w:rPr>
        <w:t xml:space="preserve">Alennuksen suuruus euroissa on </w:t>
      </w:r>
      <m:oMath>
        <m:r>
          <w:rPr>
            <w:rFonts w:ascii="Cambria Math" w:eastAsiaTheme="minorEastAsia" w:hAnsi="Cambria Math"/>
          </w:rPr>
          <m:t>450 000 e-413 333 e=36 667 e</m:t>
        </m:r>
      </m:oMath>
      <w:r w:rsidRPr="00260F8F">
        <w:rPr>
          <w:rFonts w:eastAsiaTheme="minorEastAsia"/>
        </w:rPr>
        <w:t>.</w:t>
      </w:r>
    </w:p>
    <w:p w:rsidR="00260F8F" w:rsidRPr="00260F8F" w:rsidRDefault="00260F8F" w:rsidP="00260F8F">
      <w:pPr>
        <w:numPr>
          <w:ilvl w:val="0"/>
          <w:numId w:val="9"/>
        </w:numPr>
        <w:contextualSpacing/>
        <w:rPr>
          <w:rFonts w:eastAsiaTheme="minorEastAsia"/>
        </w:rPr>
      </w:pPr>
      <w:r w:rsidRPr="00260F8F">
        <w:rPr>
          <w:rFonts w:eastAsiaTheme="minorEastAsia"/>
        </w:rPr>
        <w:t xml:space="preserve">Prosentteina alennus on </w:t>
      </w:r>
      <m:oMath>
        <m:f>
          <m:fPr>
            <m:ctrlPr>
              <w:rPr>
                <w:rFonts w:ascii="Cambria Math" w:eastAsiaTheme="minorEastAsia" w:hAnsi="Cambria Math"/>
                <w:i/>
              </w:rPr>
            </m:ctrlPr>
          </m:fPr>
          <m:num>
            <m:r>
              <w:rPr>
                <w:rFonts w:ascii="Cambria Math" w:eastAsiaTheme="minorEastAsia" w:hAnsi="Cambria Math"/>
              </w:rPr>
              <m:t>36 667 e</m:t>
            </m:r>
          </m:num>
          <m:den>
            <m:r>
              <w:rPr>
                <w:rFonts w:ascii="Cambria Math" w:eastAsiaTheme="minorEastAsia" w:hAnsi="Cambria Math"/>
              </w:rPr>
              <m:t>450 000e</m:t>
            </m:r>
          </m:den>
        </m:f>
        <m:r>
          <w:rPr>
            <w:rFonts w:ascii="Cambria Math" w:eastAsiaTheme="minorEastAsia" w:hAnsi="Cambria Math"/>
          </w:rPr>
          <m:t>∙100 %≈8,1 %</m:t>
        </m:r>
      </m:oMath>
      <w:r w:rsidRPr="00260F8F">
        <w:rPr>
          <w:rFonts w:eastAsiaTheme="minorEastAsia"/>
        </w:rPr>
        <w:t>.</w:t>
      </w: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keepNext/>
        <w:keepLines/>
        <w:numPr>
          <w:ilvl w:val="0"/>
          <w:numId w:val="10"/>
        </w:numPr>
        <w:spacing w:before="200" w:after="0"/>
        <w:outlineLvl w:val="1"/>
        <w:rPr>
          <w:rFonts w:asciiTheme="majorHAnsi" w:eastAsiaTheme="majorEastAsia" w:hAnsiTheme="majorHAnsi" w:cstheme="majorBidi"/>
          <w:b/>
          <w:bCs/>
          <w:sz w:val="26"/>
          <w:szCs w:val="26"/>
        </w:rPr>
      </w:pPr>
      <w:r w:rsidRPr="00260F8F">
        <w:rPr>
          <w:rFonts w:asciiTheme="majorHAnsi" w:eastAsiaTheme="majorEastAsia" w:hAnsiTheme="majorHAnsi" w:cstheme="majorBidi"/>
          <w:b/>
          <w:bCs/>
          <w:sz w:val="26"/>
          <w:szCs w:val="26"/>
        </w:rPr>
        <w:t xml:space="preserve">Ennakkolaskelma </w:t>
      </w:r>
    </w:p>
    <w:p w:rsidR="00260F8F" w:rsidRPr="00260F8F" w:rsidRDefault="00260F8F" w:rsidP="00260F8F">
      <w:pPr>
        <w:keepNext/>
        <w:keepLines/>
        <w:numPr>
          <w:ilvl w:val="0"/>
          <w:numId w:val="8"/>
        </w:numPr>
        <w:spacing w:before="200" w:after="0"/>
        <w:contextualSpacing/>
        <w:outlineLvl w:val="1"/>
        <w:rPr>
          <w:rFonts w:eastAsiaTheme="majorEastAsia" w:cstheme="majorBidi"/>
          <w:bCs/>
        </w:rPr>
      </w:pPr>
      <w:r w:rsidRPr="00260F8F">
        <w:rPr>
          <w:rFonts w:eastAsiaTheme="majorEastAsia" w:cstheme="majorBidi"/>
          <w:bCs/>
        </w:rPr>
        <w:t>6502,04 eur</w:t>
      </w:r>
    </w:p>
    <w:p w:rsidR="00260F8F" w:rsidRPr="00260F8F" w:rsidRDefault="00260F8F" w:rsidP="00365BF6">
      <w:pPr>
        <w:keepNext/>
        <w:keepLines/>
        <w:numPr>
          <w:ilvl w:val="0"/>
          <w:numId w:val="8"/>
        </w:numPr>
        <w:spacing w:before="200" w:after="0"/>
        <w:contextualSpacing/>
        <w:outlineLvl w:val="1"/>
        <w:rPr>
          <w:rFonts w:eastAsiaTheme="majorEastAsia" w:cstheme="majorBidi"/>
          <w:bCs/>
        </w:rPr>
      </w:pPr>
      <w:r w:rsidRPr="00260F8F">
        <w:rPr>
          <w:rFonts w:eastAsiaTheme="majorEastAsia" w:cstheme="majorBidi"/>
          <w:bCs/>
        </w:rPr>
        <w:t>40 033,80 eur</w:t>
      </w:r>
    </w:p>
    <w:p w:rsidR="00260F8F" w:rsidRPr="00260F8F" w:rsidRDefault="00260F8F" w:rsidP="00260F8F">
      <w:pPr>
        <w:keepNext/>
        <w:keepLines/>
        <w:numPr>
          <w:ilvl w:val="0"/>
          <w:numId w:val="8"/>
        </w:numPr>
        <w:spacing w:before="200" w:after="0"/>
        <w:contextualSpacing/>
        <w:outlineLvl w:val="1"/>
        <w:rPr>
          <w:rFonts w:eastAsiaTheme="majorEastAsia" w:cstheme="majorBidi"/>
          <w:bCs/>
        </w:rPr>
      </w:pPr>
      <w:r w:rsidRPr="00260F8F">
        <w:rPr>
          <w:rFonts w:eastAsiaTheme="majorEastAsia" w:cstheme="majorBidi"/>
          <w:bCs/>
        </w:rPr>
        <w:t>14 138,31 eur</w:t>
      </w:r>
    </w:p>
    <w:p w:rsidR="00260F8F" w:rsidRPr="00260F8F" w:rsidRDefault="00260F8F" w:rsidP="00260F8F">
      <w:pPr>
        <w:keepNext/>
        <w:keepLines/>
        <w:numPr>
          <w:ilvl w:val="0"/>
          <w:numId w:val="8"/>
        </w:numPr>
        <w:spacing w:before="200" w:after="0"/>
        <w:contextualSpacing/>
        <w:outlineLvl w:val="1"/>
        <w:rPr>
          <w:rFonts w:eastAsiaTheme="majorEastAsia" w:cstheme="majorBidi"/>
          <w:bCs/>
        </w:rPr>
      </w:pPr>
      <w:r w:rsidRPr="00260F8F">
        <w:rPr>
          <w:rFonts w:eastAsiaTheme="majorEastAsia" w:cstheme="majorBidi"/>
          <w:bCs/>
        </w:rPr>
        <w:t>12,25 eur</w:t>
      </w: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rPr>
          <w:rFonts w:eastAsiaTheme="minorEastAsia"/>
        </w:rPr>
      </w:pPr>
    </w:p>
    <w:p w:rsidR="00260F8F" w:rsidRPr="00260F8F" w:rsidRDefault="00260F8F" w:rsidP="00260F8F">
      <w:pPr>
        <w:keepNext/>
        <w:keepLines/>
        <w:numPr>
          <w:ilvl w:val="0"/>
          <w:numId w:val="10"/>
        </w:numPr>
        <w:spacing w:before="200" w:after="0"/>
        <w:outlineLvl w:val="1"/>
        <w:rPr>
          <w:rFonts w:asciiTheme="majorHAnsi" w:eastAsiaTheme="minorEastAsia" w:hAnsiTheme="majorHAnsi" w:cstheme="majorBidi"/>
          <w:b/>
          <w:bCs/>
          <w:sz w:val="26"/>
          <w:szCs w:val="26"/>
        </w:rPr>
      </w:pPr>
      <w:r w:rsidRPr="00260F8F">
        <w:rPr>
          <w:rFonts w:asciiTheme="majorHAnsi" w:eastAsiaTheme="minorEastAsia" w:hAnsiTheme="majorHAnsi" w:cstheme="majorBidi"/>
          <w:b/>
          <w:bCs/>
          <w:sz w:val="26"/>
          <w:szCs w:val="26"/>
        </w:rPr>
        <w:lastRenderedPageBreak/>
        <w:t>CNC-ohjelmointiharjoitus</w:t>
      </w:r>
    </w:p>
    <w:p w:rsidR="00260F8F" w:rsidRPr="00260F8F" w:rsidRDefault="00260F8F" w:rsidP="00260F8F">
      <w:pPr>
        <w:keepNext/>
        <w:keepLines/>
        <w:spacing w:before="480" w:after="0"/>
        <w:outlineLvl w:val="0"/>
        <w:rPr>
          <w:rFonts w:asciiTheme="majorHAnsi" w:eastAsiaTheme="majorEastAsia" w:hAnsiTheme="majorHAnsi" w:cstheme="majorBidi"/>
          <w:b/>
          <w:bCs/>
          <w:color w:val="000000" w:themeColor="text1"/>
          <w:sz w:val="28"/>
          <w:szCs w:val="28"/>
        </w:rPr>
      </w:pPr>
      <w:r w:rsidRPr="00260F8F">
        <w:rPr>
          <w:noProof/>
          <w:lang w:eastAsia="fi-FI"/>
        </w:rPr>
        <w:drawing>
          <wp:inline distT="0" distB="0" distL="0" distR="0" wp14:anchorId="652CB24D" wp14:editId="7EC12E67">
            <wp:extent cx="3575327" cy="2857500"/>
            <wp:effectExtent l="0" t="0" r="6350" b="0"/>
            <wp:docPr id="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9814" name="Content Placeholder 8"/>
                    <pic:cNvPicPr>
                      <a:picLocks noGrp="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1332" cy="2870291"/>
                    </a:xfrm>
                    <a:prstGeom prst="rect">
                      <a:avLst/>
                    </a:prstGeom>
                    <a:noFill/>
                    <a:ln>
                      <a:noFill/>
                    </a:ln>
                    <a:extLst/>
                  </pic:spPr>
                </pic:pic>
              </a:graphicData>
            </a:graphic>
          </wp:inline>
        </w:drawing>
      </w: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spacing w:before="480" w:after="0"/>
        <w:ind w:left="72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1D4326">
      <w:pPr>
        <w:keepNext/>
        <w:keepLines/>
        <w:spacing w:before="480" w:after="0"/>
        <w:contextualSpacing/>
        <w:outlineLvl w:val="0"/>
        <w:rPr>
          <w:rFonts w:asciiTheme="majorHAnsi" w:eastAsiaTheme="majorEastAsia" w:hAnsiTheme="majorHAnsi" w:cstheme="majorBidi"/>
          <w:b/>
          <w:bCs/>
          <w:color w:val="000000" w:themeColor="text1"/>
          <w:sz w:val="28"/>
          <w:szCs w:val="28"/>
        </w:rPr>
      </w:pPr>
    </w:p>
    <w:p w:rsidR="00260F8F" w:rsidRPr="00260F8F" w:rsidRDefault="00260F8F" w:rsidP="00260F8F">
      <w:pPr>
        <w:keepNext/>
        <w:keepLines/>
        <w:numPr>
          <w:ilvl w:val="0"/>
          <w:numId w:val="10"/>
        </w:numPr>
        <w:spacing w:before="480" w:after="0"/>
        <w:contextualSpacing/>
        <w:outlineLvl w:val="0"/>
        <w:rPr>
          <w:rFonts w:asciiTheme="majorHAnsi" w:eastAsiaTheme="majorEastAsia" w:hAnsiTheme="majorHAnsi" w:cstheme="majorBidi"/>
          <w:b/>
          <w:bCs/>
          <w:color w:val="000000" w:themeColor="text1"/>
          <w:sz w:val="28"/>
          <w:szCs w:val="28"/>
        </w:rPr>
      </w:pPr>
      <w:r w:rsidRPr="00260F8F">
        <w:rPr>
          <w:rFonts w:asciiTheme="majorHAnsi" w:eastAsiaTheme="majorEastAsia" w:hAnsiTheme="majorHAnsi" w:cstheme="majorBidi"/>
          <w:b/>
          <w:bCs/>
          <w:color w:val="000000" w:themeColor="text1"/>
          <w:sz w:val="28"/>
          <w:szCs w:val="28"/>
        </w:rPr>
        <w:lastRenderedPageBreak/>
        <w:t>Heilurin laakeripesien kiinnitysreikien koordinaatit -ratkaisu</w:t>
      </w:r>
    </w:p>
    <w:p w:rsidR="00260F8F" w:rsidRPr="00260F8F" w:rsidRDefault="00260F8F" w:rsidP="00260F8F">
      <w:pPr>
        <w:jc w:val="both"/>
      </w:pPr>
    </w:p>
    <w:p w:rsidR="00260F8F" w:rsidRDefault="00260F8F" w:rsidP="00260F8F">
      <w:pPr>
        <w:ind w:left="720"/>
        <w:contextualSpacing/>
        <w:jc w:val="both"/>
      </w:pPr>
      <w:r w:rsidRPr="00260F8F">
        <w:t>Kun origo on pisteessä O1:</w:t>
      </w:r>
    </w:p>
    <w:p w:rsidR="00E04061" w:rsidRPr="00260F8F" w:rsidRDefault="00E04061" w:rsidP="00260F8F">
      <w:pPr>
        <w:ind w:left="720"/>
        <w:contextualSpacing/>
        <w:jc w:val="both"/>
      </w:pPr>
    </w:p>
    <w:p w:rsidR="00260F8F" w:rsidRPr="00260F8F" w:rsidRDefault="00260F8F" w:rsidP="00260F8F">
      <w:pPr>
        <w:ind w:left="720"/>
        <w:jc w:val="both"/>
      </w:pPr>
      <w:r w:rsidRPr="00260F8F">
        <w:rPr>
          <w:b/>
        </w:rPr>
        <w:t>Piste A:</w:t>
      </w:r>
      <w:r w:rsidRPr="00260F8F">
        <w:t xml:space="preserve"> Piste sijaitsee x-akselilla, joten </w:t>
      </w:r>
      <w:r w:rsidRPr="00260F8F">
        <w:rPr>
          <w:i/>
        </w:rPr>
        <w:t>y</w:t>
      </w:r>
      <w:r w:rsidRPr="00260F8F">
        <w:t xml:space="preserve">-koordinaatti on 0. Pisteen A etäisyys origosta </w:t>
      </w:r>
      <w:r w:rsidRPr="00260F8F">
        <w:rPr>
          <w:i/>
        </w:rPr>
        <w:t>x</w:t>
      </w:r>
      <w:r w:rsidRPr="00260F8F">
        <w:t xml:space="preserve">- akselia pitkin on säde eli 340. Eli </w:t>
      </w:r>
      <w:r w:rsidRPr="00260F8F">
        <w:rPr>
          <w:i/>
        </w:rPr>
        <w:t>x</w:t>
      </w:r>
      <w:r w:rsidRPr="00260F8F">
        <w:t xml:space="preserve">-koordinaatti on 340. </w:t>
      </w:r>
      <w:r w:rsidRPr="00260F8F">
        <w:rPr>
          <w:b/>
        </w:rPr>
        <w:t>A</w:t>
      </w:r>
      <w:r w:rsidR="00E04061">
        <w:rPr>
          <w:b/>
        </w:rPr>
        <w:t xml:space="preserve"> </w:t>
      </w:r>
      <w:r w:rsidRPr="00260F8F">
        <w:rPr>
          <w:b/>
        </w:rPr>
        <w:t>=</w:t>
      </w:r>
      <w:r w:rsidR="00E04061">
        <w:rPr>
          <w:b/>
        </w:rPr>
        <w:t xml:space="preserve"> </w:t>
      </w:r>
      <w:r w:rsidRPr="00260F8F">
        <w:rPr>
          <w:b/>
        </w:rPr>
        <w:t>(340, 0).</w:t>
      </w:r>
    </w:p>
    <w:p w:rsidR="00260F8F" w:rsidRPr="00260F8F" w:rsidRDefault="00260F8F" w:rsidP="00260F8F">
      <w:pPr>
        <w:ind w:left="720"/>
        <w:jc w:val="both"/>
      </w:pPr>
      <w:r w:rsidRPr="00260F8F">
        <w:rPr>
          <w:b/>
        </w:rPr>
        <w:t>Piste B:</w:t>
      </w:r>
      <w:r w:rsidRPr="00260F8F">
        <w:t xml:space="preserve"> Alla olevan kuvan mukaisesti kulma </w:t>
      </w:r>
      <w:r w:rsidRPr="00260F8F">
        <w:rPr>
          <w:i/>
        </w:rPr>
        <w:t>A0</w:t>
      </w:r>
      <w:r w:rsidRPr="00260F8F">
        <w:rPr>
          <w:i/>
          <w:vertAlign w:val="subscript"/>
        </w:rPr>
        <w:t>1</w:t>
      </w:r>
      <w:r w:rsidRPr="00260F8F">
        <w:rPr>
          <w:i/>
        </w:rPr>
        <w:t xml:space="preserve">B </w:t>
      </w:r>
      <w:r w:rsidRPr="00260F8F">
        <w:t>(punaisella) on 18</w:t>
      </w:r>
      <w:r w:rsidRPr="00260F8F">
        <w:rPr>
          <w:vertAlign w:val="superscript"/>
        </w:rPr>
        <w:t>o</w:t>
      </w:r>
      <w:r w:rsidRPr="00260F8F">
        <w:t xml:space="preserve">. Piirretään kuvan mukaisesti suorakulmainen kolmio. Tiedämme, että </w:t>
      </w:r>
      <w:r w:rsidRPr="00260F8F">
        <w:rPr>
          <w:i/>
        </w:rPr>
        <w:t>r</w:t>
      </w:r>
      <w:r w:rsidRPr="00260F8F">
        <w:t xml:space="preserve"> = 340.</w:t>
      </w:r>
    </w:p>
    <w:p w:rsidR="00260F8F" w:rsidRPr="00260F8F" w:rsidRDefault="00C109B6" w:rsidP="00260F8F">
      <w:pPr>
        <w:ind w:left="720"/>
        <w:jc w:val="center"/>
      </w:pPr>
      <w:r>
        <w:rPr>
          <w:noProof/>
          <w:lang w:eastAsia="fi-FI"/>
        </w:rPr>
        <w:drawing>
          <wp:inline distT="0" distB="0" distL="0" distR="0">
            <wp:extent cx="3568700" cy="3299703"/>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8183" cy="3326964"/>
                    </a:xfrm>
                    <a:prstGeom prst="rect">
                      <a:avLst/>
                    </a:prstGeom>
                    <a:noFill/>
                    <a:ln>
                      <a:noFill/>
                    </a:ln>
                  </pic:spPr>
                </pic:pic>
              </a:graphicData>
            </a:graphic>
          </wp:inline>
        </w:drawing>
      </w:r>
      <w:r w:rsidR="00260F8F" w:rsidRPr="00260F8F">
        <w:rPr>
          <w:noProof/>
          <w:lang w:eastAsia="fi-FI"/>
        </w:rPr>
        <mc:AlternateContent>
          <mc:Choice Requires="wps">
            <w:drawing>
              <wp:anchor distT="0" distB="0" distL="114300" distR="114300" simplePos="0" relativeHeight="251661312" behindDoc="0" locked="0" layoutInCell="1" allowOverlap="1" wp14:anchorId="7DF51288" wp14:editId="3DD4DF52">
                <wp:simplePos x="0" y="0"/>
                <wp:positionH relativeFrom="column">
                  <wp:posOffset>3861435</wp:posOffset>
                </wp:positionH>
                <wp:positionV relativeFrom="paragraph">
                  <wp:posOffset>1252220</wp:posOffset>
                </wp:positionV>
                <wp:extent cx="371475" cy="200025"/>
                <wp:effectExtent l="0" t="0" r="0" b="0"/>
                <wp:wrapNone/>
                <wp:docPr id="5" name="Tekstiruutu 5"/>
                <wp:cNvGraphicFramePr/>
                <a:graphic xmlns:a="http://schemas.openxmlformats.org/drawingml/2006/main">
                  <a:graphicData uri="http://schemas.microsoft.com/office/word/2010/wordprocessingShape">
                    <wps:wsp>
                      <wps:cNvSpPr txBox="1"/>
                      <wps:spPr>
                        <a:xfrm>
                          <a:off x="0" y="0"/>
                          <a:ext cx="371475" cy="200025"/>
                        </a:xfrm>
                        <a:prstGeom prst="rect">
                          <a:avLst/>
                        </a:prstGeom>
                        <a:noFill/>
                        <a:ln w="6350">
                          <a:noFill/>
                        </a:ln>
                        <a:effectLst/>
                      </wps:spPr>
                      <wps:txbx>
                        <w:txbxContent>
                          <w:p w:rsidR="00286371" w:rsidRDefault="00286371" w:rsidP="00260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51288" id="Tekstiruutu 5" o:spid="_x0000_s1027" type="#_x0000_t202" style="position:absolute;left:0;text-align:left;margin-left:304.05pt;margin-top:98.6pt;width:29.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" filled="f" stroked="f" strokeweight=".5pt">
                <v:textbox>
                  <w:txbxContent>
                    <w:p w:rsidR="00286371" w:rsidRDefault="00286371" w:rsidP="00260F8F"/>
                  </w:txbxContent>
                </v:textbox>
              </v:shape>
            </w:pict>
          </mc:Fallback>
        </mc:AlternateContent>
      </w:r>
    </w:p>
    <w:p w:rsidR="00260F8F" w:rsidRPr="00260F8F" w:rsidRDefault="00260F8F" w:rsidP="00260F8F">
      <w:pPr>
        <w:ind w:left="720"/>
        <w:jc w:val="both"/>
        <w:rPr>
          <w:rFonts w:eastAsiaTheme="minorEastAsia"/>
        </w:rPr>
      </w:pPr>
      <w:r w:rsidRPr="00260F8F">
        <w:t xml:space="preserve">Trigonometrian avulla saamme </w:t>
      </w:r>
    </w:p>
    <w:p w:rsidR="00260F8F" w:rsidRPr="00260F8F" w:rsidRDefault="00197A34" w:rsidP="00260F8F">
      <w:pPr>
        <w:ind w:left="720"/>
        <w:jc w:val="both"/>
        <w:rPr>
          <w:rFonts w:eastAsiaTheme="minorEastAsia"/>
        </w:rPr>
      </w:pPr>
      <m:oMath>
        <m:func>
          <m:funcPr>
            <m:ctrlPr>
              <w:rPr>
                <w:rFonts w:ascii="Cambria Math"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18</m:t>
                </m:r>
              </m:e>
              <m:sup>
                <m:r>
                  <w:rPr>
                    <w:rFonts w:ascii="Cambria Math" w:hAnsi="Cambria Math"/>
                  </w:rPr>
                  <m:t>o</m:t>
                </m:r>
              </m:sup>
            </m:sSup>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340</m:t>
                </m:r>
              </m:den>
            </m:f>
          </m:e>
        </m:func>
      </m:oMath>
      <w:r w:rsidR="00260F8F" w:rsidRPr="00260F8F">
        <w:rPr>
          <w:rFonts w:eastAsiaTheme="minorEastAsia"/>
        </w:rPr>
        <w:t xml:space="preserve">. </w:t>
      </w:r>
    </w:p>
    <w:p w:rsidR="00260F8F" w:rsidRPr="00260F8F" w:rsidRDefault="00260F8F" w:rsidP="00260F8F">
      <w:pPr>
        <w:ind w:firstLine="720"/>
        <w:jc w:val="both"/>
        <w:rPr>
          <w:rFonts w:eastAsiaTheme="minorEastAsia"/>
          <w:i/>
        </w:rPr>
      </w:pPr>
      <w:r w:rsidRPr="00260F8F">
        <w:rPr>
          <w:rFonts w:eastAsiaTheme="minorEastAsia"/>
        </w:rPr>
        <w:t>Ratkaistaan</w:t>
      </w:r>
      <w:r w:rsidRPr="00260F8F">
        <w:rPr>
          <w:rFonts w:eastAsiaTheme="minorEastAsia"/>
          <w:sz w:val="28"/>
          <w:szCs w:val="28"/>
        </w:rPr>
        <w:t xml:space="preserve"> </w:t>
      </w:r>
      <w:r w:rsidRPr="00260F8F">
        <w:rPr>
          <w:rFonts w:eastAsiaTheme="minorEastAsia"/>
        </w:rPr>
        <w:t xml:space="preserve">muuttuja </w:t>
      </w:r>
      <w:r w:rsidRPr="00260F8F">
        <w:rPr>
          <w:rFonts w:eastAsiaTheme="minorEastAsia"/>
          <w:i/>
        </w:rPr>
        <w:t>y</w:t>
      </w:r>
      <w:r w:rsidRPr="00260F8F">
        <w:rPr>
          <w:rFonts w:eastAsiaTheme="minorEastAsia"/>
        </w:rPr>
        <w:t>, joka on</w:t>
      </w:r>
    </w:p>
    <w:p w:rsidR="00260F8F" w:rsidRPr="00260F8F" w:rsidRDefault="00260F8F" w:rsidP="00260F8F">
      <w:pPr>
        <w:ind w:firstLine="720"/>
        <w:jc w:val="both"/>
        <w:rPr>
          <w:rFonts w:eastAsiaTheme="minorEastAsia"/>
          <w:i/>
        </w:rPr>
      </w:pPr>
      <w:r w:rsidRPr="00260F8F">
        <w:rPr>
          <w:rFonts w:eastAsiaTheme="minorEastAsia"/>
          <w:i/>
        </w:rPr>
        <w:t>y</w:t>
      </w:r>
      <m:oMath>
        <m:r>
          <w:rPr>
            <w:rFonts w:ascii="Cambria Math" w:eastAsiaTheme="minorEastAsia" w:hAnsi="Cambria Math"/>
          </w:rPr>
          <m:t>=340∙</m:t>
        </m:r>
        <m:func>
          <m:funcPr>
            <m:ctrlPr>
              <w:rPr>
                <w:rFonts w:ascii="Cambria Math" w:eastAsiaTheme="minorEastAsia"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18</m:t>
                </m:r>
              </m:e>
              <m:sup>
                <m:r>
                  <w:rPr>
                    <w:rFonts w:ascii="Cambria Math" w:hAnsi="Cambria Math"/>
                  </w:rPr>
                  <m:t>o</m:t>
                </m:r>
              </m:sup>
            </m:sSup>
          </m:e>
        </m:func>
        <m:r>
          <w:rPr>
            <w:rFonts w:ascii="Cambria Math" w:eastAsiaTheme="minorEastAsia" w:hAnsi="Cambria Math"/>
          </w:rPr>
          <m:t>≈105,1.</m:t>
        </m:r>
      </m:oMath>
    </w:p>
    <w:p w:rsidR="00260F8F" w:rsidRPr="00260F8F" w:rsidRDefault="00260F8F" w:rsidP="00260F8F">
      <w:pPr>
        <w:ind w:firstLine="720"/>
        <w:jc w:val="both"/>
        <w:rPr>
          <w:rFonts w:eastAsiaTheme="minorEastAsia"/>
        </w:rPr>
      </w:pPr>
      <w:r w:rsidRPr="00260F8F">
        <w:rPr>
          <w:rFonts w:eastAsiaTheme="minorEastAsia"/>
        </w:rPr>
        <w:t xml:space="preserve">Vastaavasti </w:t>
      </w:r>
    </w:p>
    <w:p w:rsidR="00260F8F" w:rsidRPr="00260F8F" w:rsidRDefault="00260F8F" w:rsidP="00260F8F">
      <w:pPr>
        <w:ind w:firstLine="720"/>
        <w:jc w:val="both"/>
      </w:pPr>
      <w:proofErr w:type="spellStart"/>
      <w:r w:rsidRPr="00260F8F">
        <w:rPr>
          <w:rFonts w:eastAsiaTheme="minorEastAsia"/>
        </w:rPr>
        <w:t>cos</w:t>
      </w:r>
      <w:proofErr w:type="spellEnd"/>
      <m:oMath>
        <m:sSup>
          <m:sSupPr>
            <m:ctrlPr>
              <w:rPr>
                <w:rFonts w:ascii="Cambria Math" w:hAnsi="Cambria Math"/>
                <w:i/>
              </w:rPr>
            </m:ctrlPr>
          </m:sSupPr>
          <m:e>
            <m:r>
              <w:rPr>
                <w:rFonts w:ascii="Cambria Math" w:hAnsi="Cambria Math"/>
              </w:rPr>
              <m:t xml:space="preserve"> 18</m:t>
            </m:r>
          </m:e>
          <m:sup>
            <m:r>
              <w:rPr>
                <w:rFonts w:ascii="Cambria Math" w:hAnsi="Cambria Math"/>
              </w:rPr>
              <m:t>o</m:t>
            </m:r>
          </m:sup>
        </m:s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340</m:t>
            </m:r>
          </m:den>
        </m:f>
      </m:oMath>
      <w:r w:rsidRPr="00260F8F">
        <w:rPr>
          <w:rFonts w:eastAsiaTheme="minorEastAsia"/>
        </w:rPr>
        <w:t xml:space="preserve"> </w:t>
      </w:r>
      <w:r w:rsidRPr="00260F8F">
        <w:rPr>
          <w:rFonts w:eastAsiaTheme="minorEastAsia"/>
        </w:rPr>
        <w:tab/>
        <w:t>ja</w:t>
      </w:r>
    </w:p>
    <w:p w:rsidR="00260F8F" w:rsidRPr="00260F8F" w:rsidRDefault="00260F8F" w:rsidP="00260F8F">
      <w:pPr>
        <w:rPr>
          <w:rFonts w:eastAsiaTheme="minorEastAsia"/>
        </w:rPr>
      </w:pPr>
      <w:r w:rsidRPr="00260F8F">
        <w:rPr>
          <w:rFonts w:eastAsiaTheme="minorEastAsia"/>
        </w:rPr>
        <w:t xml:space="preserve">              </w:t>
      </w:r>
      <m:oMath>
        <m:r>
          <w:rPr>
            <w:rFonts w:ascii="Cambria Math" w:eastAsiaTheme="minorEastAsia" w:hAnsi="Cambria Math"/>
          </w:rPr>
          <m:t>x=340∙</m:t>
        </m:r>
        <m:func>
          <m:funcPr>
            <m:ctrlPr>
              <w:rPr>
                <w:rFonts w:ascii="Cambria Math" w:eastAsiaTheme="minorEastAsia"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18</m:t>
                </m:r>
              </m:e>
              <m:sup>
                <m:r>
                  <w:rPr>
                    <w:rFonts w:ascii="Cambria Math" w:hAnsi="Cambria Math"/>
                  </w:rPr>
                  <m:t>o</m:t>
                </m:r>
              </m:sup>
            </m:sSup>
          </m:e>
        </m:func>
        <m:r>
          <w:rPr>
            <w:rFonts w:ascii="Cambria Math" w:eastAsiaTheme="minorEastAsia" w:hAnsi="Cambria Math"/>
          </w:rPr>
          <m:t>≈323,4</m:t>
        </m:r>
      </m:oMath>
      <w:r w:rsidRPr="00260F8F">
        <w:rPr>
          <w:rFonts w:eastAsiaTheme="minorEastAsia"/>
        </w:rPr>
        <w:t>.</w:t>
      </w:r>
    </w:p>
    <w:p w:rsidR="00260F8F" w:rsidRDefault="00E04061" w:rsidP="00260F8F">
      <w:pPr>
        <w:rPr>
          <w:rFonts w:eastAsiaTheme="minorEastAsia"/>
        </w:rPr>
      </w:pPr>
      <w:r>
        <w:rPr>
          <w:rFonts w:eastAsiaTheme="minorEastAsia"/>
        </w:rPr>
        <w:t xml:space="preserve"> </w:t>
      </w:r>
      <w:r w:rsidR="00260F8F" w:rsidRPr="00260F8F">
        <w:rPr>
          <w:rFonts w:eastAsiaTheme="minorEastAsia"/>
        </w:rPr>
        <w:t xml:space="preserve">Tällöin pisteen </w:t>
      </w:r>
      <w:r w:rsidR="00260F8F" w:rsidRPr="00260F8F">
        <w:rPr>
          <w:rFonts w:eastAsiaTheme="minorEastAsia"/>
          <w:i/>
        </w:rPr>
        <w:t>B</w:t>
      </w:r>
      <w:r w:rsidR="00260F8F" w:rsidRPr="00260F8F">
        <w:rPr>
          <w:rFonts w:eastAsiaTheme="minorEastAsia"/>
        </w:rPr>
        <w:t xml:space="preserve"> koordinaatti on </w:t>
      </w:r>
      <w:r w:rsidR="00260F8F" w:rsidRPr="00260F8F">
        <w:rPr>
          <w:rFonts w:eastAsiaTheme="minorEastAsia"/>
          <w:b/>
          <w:i/>
        </w:rPr>
        <w:t>B</w:t>
      </w:r>
      <w:r w:rsidR="00260F8F" w:rsidRPr="00260F8F">
        <w:rPr>
          <w:rFonts w:eastAsiaTheme="minorEastAsia"/>
          <w:b/>
        </w:rPr>
        <w:t xml:space="preserve"> = (323,4, 105,1).</w:t>
      </w:r>
    </w:p>
    <w:p w:rsidR="001D4326" w:rsidRPr="00260F8F" w:rsidRDefault="001D4326" w:rsidP="00260F8F">
      <w:pPr>
        <w:rPr>
          <w:rFonts w:eastAsiaTheme="minorEastAsia"/>
        </w:rPr>
      </w:pPr>
    </w:p>
    <w:p w:rsidR="00260F8F" w:rsidRPr="00260F8F" w:rsidRDefault="00260F8F" w:rsidP="00E04061">
      <w:pPr>
        <w:rPr>
          <w:rFonts w:eastAsiaTheme="minorEastAsia"/>
        </w:rPr>
      </w:pPr>
      <w:r w:rsidRPr="00260F8F">
        <w:rPr>
          <w:rFonts w:eastAsiaTheme="minorEastAsia"/>
          <w:b/>
        </w:rPr>
        <w:t>Piste C:</w:t>
      </w:r>
      <w:r w:rsidRPr="00260F8F">
        <w:rPr>
          <w:rFonts w:eastAsiaTheme="minorEastAsia"/>
        </w:rPr>
        <w:t xml:space="preserve"> Alla olevan kuvan mukaisesti </w:t>
      </w:r>
      <w:r w:rsidRPr="00260F8F">
        <w:t xml:space="preserve">kulma </w:t>
      </w:r>
      <w:r w:rsidRPr="00260F8F">
        <w:rPr>
          <w:i/>
        </w:rPr>
        <w:t>A0</w:t>
      </w:r>
      <w:r w:rsidRPr="00260F8F">
        <w:rPr>
          <w:i/>
          <w:vertAlign w:val="subscript"/>
        </w:rPr>
        <w:t>1</w:t>
      </w:r>
      <w:r w:rsidRPr="00260F8F">
        <w:rPr>
          <w:i/>
          <w:sz w:val="28"/>
          <w:szCs w:val="28"/>
        </w:rPr>
        <w:t>c</w:t>
      </w:r>
      <w:r w:rsidRPr="00260F8F">
        <w:t xml:space="preserve"> on</w:t>
      </w:r>
      <w:r w:rsidRPr="00260F8F">
        <w:rPr>
          <w:rFonts w:eastAsiaTheme="minorEastAsia"/>
        </w:rPr>
        <w:t xml:space="preserve"> </w:t>
      </w:r>
      <m:oMath>
        <m:r>
          <w:rPr>
            <w:rFonts w:ascii="Cambria Math" w:hAnsi="Cambria Math"/>
          </w:rPr>
          <m:t>2∙</m:t>
        </m:r>
        <m:sSup>
          <m:sSupPr>
            <m:ctrlPr>
              <w:rPr>
                <w:rFonts w:ascii="Cambria Math" w:hAnsi="Cambria Math"/>
              </w:rPr>
            </m:ctrlPr>
          </m:sSupPr>
          <m:e>
            <m:r>
              <w:rPr>
                <w:rFonts w:ascii="Cambria Math" w:hAnsi="Cambria Math"/>
              </w:rPr>
              <m:t>18</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36</m:t>
            </m:r>
          </m:e>
          <m:sup>
            <m:r>
              <w:rPr>
                <w:rFonts w:ascii="Cambria Math" w:hAnsi="Cambria Math"/>
              </w:rPr>
              <m:t>o</m:t>
            </m:r>
          </m:sup>
        </m:sSup>
      </m:oMath>
      <w:r w:rsidRPr="00260F8F">
        <w:t xml:space="preserve">. Piirretään kuvan mukaisesti suorakulmainen kolmio. Tiedämme, että </w:t>
      </w:r>
      <w:r w:rsidRPr="00260F8F">
        <w:rPr>
          <w:i/>
        </w:rPr>
        <w:t>r</w:t>
      </w:r>
      <w:r w:rsidRPr="00260F8F">
        <w:t xml:space="preserve"> = 340.</w:t>
      </w:r>
    </w:p>
    <w:p w:rsidR="00260F8F" w:rsidRPr="00260F8F" w:rsidRDefault="00260F8F" w:rsidP="00260F8F">
      <w:pPr>
        <w:jc w:val="center"/>
      </w:pPr>
      <w:r w:rsidRPr="00260F8F">
        <w:rPr>
          <w:noProof/>
          <w:lang w:eastAsia="fi-FI"/>
        </w:rPr>
        <mc:AlternateContent>
          <mc:Choice Requires="wps">
            <w:drawing>
              <wp:anchor distT="0" distB="0" distL="114300" distR="114300" simplePos="0" relativeHeight="251662336" behindDoc="0" locked="0" layoutInCell="1" allowOverlap="1" wp14:anchorId="38AA7F13" wp14:editId="7FD9BC1D">
                <wp:simplePos x="0" y="0"/>
                <wp:positionH relativeFrom="column">
                  <wp:posOffset>3489960</wp:posOffset>
                </wp:positionH>
                <wp:positionV relativeFrom="paragraph">
                  <wp:posOffset>784860</wp:posOffset>
                </wp:positionV>
                <wp:extent cx="371475" cy="200025"/>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371475" cy="200025"/>
                        </a:xfrm>
                        <a:prstGeom prst="rect">
                          <a:avLst/>
                        </a:prstGeom>
                        <a:noFill/>
                        <a:ln w="6350">
                          <a:noFill/>
                        </a:ln>
                        <a:effectLst/>
                      </wps:spPr>
                      <wps:txbx>
                        <w:txbxContent>
                          <w:p w:rsidR="00286371" w:rsidRDefault="00286371" w:rsidP="00260F8F">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A7F13" id="Tekstiruutu 9" o:spid="_x0000_s1028" type="#_x0000_t202" style="position:absolute;left:0;text-align:left;margin-left:274.8pt;margin-top:61.8pt;width:29.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" filled="f" stroked="f" strokeweight=".5pt">
                <v:textbox>
                  <w:txbxContent>
                    <w:p w:rsidR="00286371" w:rsidRDefault="00286371" w:rsidP="00260F8F">
                      <w:r>
                        <w:t>r</w:t>
                      </w:r>
                    </w:p>
                  </w:txbxContent>
                </v:textbox>
              </v:shape>
            </w:pict>
          </mc:Fallback>
        </mc:AlternateContent>
      </w:r>
      <w:r w:rsidR="003E365E">
        <w:rPr>
          <w:noProof/>
          <w:lang w:eastAsia="fi-FI"/>
        </w:rPr>
        <w:drawing>
          <wp:inline distT="0" distB="0" distL="0" distR="0">
            <wp:extent cx="3807460" cy="3442268"/>
            <wp:effectExtent l="0" t="0" r="2540" b="635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1832" cy="3455261"/>
                    </a:xfrm>
                    <a:prstGeom prst="rect">
                      <a:avLst/>
                    </a:prstGeom>
                    <a:noFill/>
                    <a:ln>
                      <a:noFill/>
                    </a:ln>
                  </pic:spPr>
                </pic:pic>
              </a:graphicData>
            </a:graphic>
          </wp:inline>
        </w:drawing>
      </w:r>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y=340∙</m:t>
          </m:r>
          <m:func>
            <m:funcPr>
              <m:ctrlPr>
                <w:rPr>
                  <w:rFonts w:ascii="Cambria Math" w:eastAsiaTheme="minorEastAsia"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36</m:t>
                  </m:r>
                </m:e>
                <m:sup>
                  <m:r>
                    <w:rPr>
                      <w:rFonts w:ascii="Cambria Math" w:hAnsi="Cambria Math"/>
                    </w:rPr>
                    <m:t>o</m:t>
                  </m:r>
                </m:sup>
              </m:sSup>
            </m:e>
          </m:func>
          <m:r>
            <w:rPr>
              <w:rFonts w:ascii="Cambria Math" w:eastAsiaTheme="minorEastAsia" w:hAnsi="Cambria Math"/>
            </w:rPr>
            <m:t>≈199,8</m:t>
          </m:r>
        </m:oMath>
      </m:oMathPara>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e>
              </m:func>
            </m:fName>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x=340∙</m:t>
          </m:r>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e>
          </m:func>
          <m:r>
            <w:rPr>
              <w:rFonts w:ascii="Cambria Math" w:eastAsiaTheme="minorEastAsia" w:hAnsi="Cambria Math"/>
            </w:rPr>
            <m:t>≈275,1</m:t>
          </m:r>
        </m:oMath>
      </m:oMathPara>
    </w:p>
    <w:p w:rsidR="00260F8F" w:rsidRPr="00260F8F" w:rsidRDefault="00260F8F" w:rsidP="00260F8F">
      <w:pPr>
        <w:rPr>
          <w:rFonts w:eastAsiaTheme="minorEastAsia"/>
        </w:rPr>
      </w:pPr>
      <w:r w:rsidRPr="00260F8F">
        <w:rPr>
          <w:rFonts w:eastAsiaTheme="minorEastAsia"/>
        </w:rPr>
        <w:t xml:space="preserve">Tällöin pisteen </w:t>
      </w:r>
      <w:r w:rsidRPr="00260F8F">
        <w:rPr>
          <w:rFonts w:eastAsiaTheme="minorEastAsia"/>
          <w:i/>
        </w:rPr>
        <w:t>C</w:t>
      </w:r>
      <w:r w:rsidRPr="00260F8F">
        <w:rPr>
          <w:rFonts w:eastAsiaTheme="minorEastAsia"/>
        </w:rPr>
        <w:t xml:space="preserve"> koordinaatti on </w:t>
      </w:r>
      <w:r w:rsidRPr="00260F8F">
        <w:rPr>
          <w:rFonts w:eastAsiaTheme="minorEastAsia"/>
          <w:b/>
          <w:i/>
        </w:rPr>
        <w:t>C</w:t>
      </w:r>
      <w:r w:rsidRPr="00260F8F">
        <w:rPr>
          <w:rFonts w:eastAsiaTheme="minorEastAsia"/>
          <w:b/>
        </w:rPr>
        <w:t xml:space="preserve"> = (275,1, 199,8)</w:t>
      </w:r>
      <w:r w:rsidRPr="00260F8F">
        <w:rPr>
          <w:rFonts w:eastAsiaTheme="minorEastAsia"/>
        </w:rPr>
        <w:t>.</w:t>
      </w:r>
    </w:p>
    <w:p w:rsidR="00260F8F" w:rsidRDefault="00260F8F" w:rsidP="00260F8F">
      <w:pPr>
        <w:rPr>
          <w:rFonts w:eastAsiaTheme="minorEastAsia"/>
        </w:rPr>
      </w:pPr>
    </w:p>
    <w:p w:rsidR="00E04061" w:rsidRDefault="00E04061" w:rsidP="00260F8F">
      <w:pPr>
        <w:rPr>
          <w:rFonts w:eastAsiaTheme="minorEastAsia"/>
        </w:rPr>
      </w:pPr>
    </w:p>
    <w:p w:rsidR="00E04061" w:rsidRDefault="00E04061" w:rsidP="00260F8F">
      <w:pPr>
        <w:rPr>
          <w:rFonts w:eastAsiaTheme="minorEastAsia"/>
        </w:rPr>
      </w:pPr>
    </w:p>
    <w:p w:rsidR="00E04061" w:rsidRDefault="00E04061" w:rsidP="00260F8F">
      <w:pPr>
        <w:rPr>
          <w:rFonts w:eastAsiaTheme="minorEastAsia"/>
        </w:rPr>
      </w:pPr>
    </w:p>
    <w:p w:rsidR="00E04061" w:rsidRPr="00260F8F" w:rsidRDefault="00E04061" w:rsidP="00260F8F">
      <w:pPr>
        <w:rPr>
          <w:rFonts w:eastAsiaTheme="minorEastAsia"/>
        </w:rPr>
      </w:pPr>
    </w:p>
    <w:p w:rsidR="00260F8F" w:rsidRPr="00260F8F" w:rsidRDefault="00260F8F" w:rsidP="00E04061">
      <w:r w:rsidRPr="00260F8F">
        <w:rPr>
          <w:rFonts w:eastAsiaTheme="minorEastAsia"/>
          <w:b/>
        </w:rPr>
        <w:lastRenderedPageBreak/>
        <w:t>Piste D</w:t>
      </w:r>
      <w:r w:rsidRPr="00260F8F">
        <w:rPr>
          <w:rFonts w:eastAsiaTheme="minorEastAsia"/>
        </w:rPr>
        <w:t xml:space="preserve">: Alla olevan kuvan mukaisesti </w:t>
      </w:r>
      <w:r w:rsidRPr="00260F8F">
        <w:t xml:space="preserve">kulma </w:t>
      </w:r>
      <w:r w:rsidRPr="00260F8F">
        <w:rPr>
          <w:i/>
        </w:rPr>
        <w:t>D0</w:t>
      </w:r>
      <w:r w:rsidRPr="00260F8F">
        <w:rPr>
          <w:i/>
          <w:vertAlign w:val="subscript"/>
        </w:rPr>
        <w:t>1</w:t>
      </w:r>
      <w:r w:rsidRPr="00260F8F">
        <w:rPr>
          <w:i/>
        </w:rPr>
        <w:t xml:space="preserve">P </w:t>
      </w:r>
      <w:r w:rsidRPr="00260F8F">
        <w:t>on</w:t>
      </w:r>
      <w:r w:rsidRPr="00260F8F">
        <w:rPr>
          <w:rFonts w:eastAsiaTheme="minorEastAsia"/>
        </w:rPr>
        <w:t xml:space="preserve"> </w:t>
      </w:r>
      <m:oMath>
        <m:r>
          <w:rPr>
            <w:rFonts w:ascii="Cambria Math" w:hAnsi="Cambria Math"/>
          </w:rPr>
          <m:t>2∙</m:t>
        </m:r>
        <m:sSup>
          <m:sSupPr>
            <m:ctrlPr>
              <w:rPr>
                <w:rFonts w:ascii="Cambria Math" w:hAnsi="Cambria Math"/>
              </w:rPr>
            </m:ctrlPr>
          </m:sSupPr>
          <m:e>
            <m:r>
              <w:rPr>
                <w:rFonts w:ascii="Cambria Math" w:hAnsi="Cambria Math"/>
              </w:rPr>
              <m:t>18</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36</m:t>
            </m:r>
          </m:e>
          <m:sup>
            <m:r>
              <w:rPr>
                <w:rFonts w:ascii="Cambria Math" w:hAnsi="Cambria Math"/>
              </w:rPr>
              <m:t>o</m:t>
            </m:r>
          </m:sup>
        </m:sSup>
      </m:oMath>
      <w:r w:rsidRPr="00260F8F">
        <w:t xml:space="preserve">. Piirretään kuvan mukaisesti suorakulmainen kolmio. Tiedämme, että </w:t>
      </w:r>
      <w:r w:rsidRPr="00260F8F">
        <w:rPr>
          <w:i/>
        </w:rPr>
        <w:t>r</w:t>
      </w:r>
      <w:r w:rsidR="00E04061">
        <w:t xml:space="preserve"> = 340.</w:t>
      </w:r>
    </w:p>
    <w:p w:rsidR="00260F8F" w:rsidRPr="00260F8F" w:rsidRDefault="00260F8F" w:rsidP="00260F8F">
      <w:pPr>
        <w:rPr>
          <w:rFonts w:eastAsiaTheme="minorEastAsia"/>
        </w:rPr>
      </w:pPr>
    </w:p>
    <w:p w:rsidR="00260F8F" w:rsidRPr="00260F8F" w:rsidRDefault="00394178" w:rsidP="00260F8F">
      <w:pPr>
        <w:jc w:val="center"/>
        <w:rPr>
          <w:noProof/>
          <w:lang w:eastAsia="fi-FI"/>
        </w:rPr>
      </w:pPr>
      <w:r>
        <w:rPr>
          <w:noProof/>
          <w:lang w:eastAsia="fi-FI"/>
        </w:rPr>
        <w:drawing>
          <wp:inline distT="0" distB="0" distL="0" distR="0">
            <wp:extent cx="4257538" cy="3978114"/>
            <wp:effectExtent l="0" t="0" r="0" b="381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8591" cy="3997785"/>
                    </a:xfrm>
                    <a:prstGeom prst="rect">
                      <a:avLst/>
                    </a:prstGeom>
                    <a:noFill/>
                    <a:ln>
                      <a:noFill/>
                    </a:ln>
                  </pic:spPr>
                </pic:pic>
              </a:graphicData>
            </a:graphic>
          </wp:inline>
        </w:drawing>
      </w:r>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y=340∙</m:t>
          </m:r>
          <m:func>
            <m:funcPr>
              <m:ctrlPr>
                <w:rPr>
                  <w:rFonts w:ascii="Cambria Math" w:eastAsiaTheme="minorEastAsia"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36</m:t>
                  </m:r>
                </m:e>
                <m:sup>
                  <m:r>
                    <w:rPr>
                      <w:rFonts w:ascii="Cambria Math" w:hAnsi="Cambria Math"/>
                    </w:rPr>
                    <m:t>o</m:t>
                  </m:r>
                </m:sup>
              </m:sSup>
            </m:e>
          </m:func>
          <m:r>
            <w:rPr>
              <w:rFonts w:ascii="Cambria Math" w:eastAsiaTheme="minorEastAsia" w:hAnsi="Cambria Math"/>
            </w:rPr>
            <m:t>≈199,8</m:t>
          </m:r>
        </m:oMath>
      </m:oMathPara>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e>
              </m:func>
            </m:fName>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x=340∙</m:t>
          </m:r>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36</m:t>
                  </m:r>
                </m:e>
                <m:sup>
                  <m:r>
                    <w:rPr>
                      <w:rFonts w:ascii="Cambria Math" w:hAnsi="Cambria Math"/>
                      <w:sz w:val="24"/>
                      <w:szCs w:val="24"/>
                    </w:rPr>
                    <m:t>o</m:t>
                  </m:r>
                </m:sup>
              </m:sSup>
            </m:e>
          </m:func>
          <m:r>
            <w:rPr>
              <w:rFonts w:ascii="Cambria Math" w:eastAsiaTheme="minorEastAsia" w:hAnsi="Cambria Math"/>
            </w:rPr>
            <m:t>≈275,1</m:t>
          </m:r>
        </m:oMath>
      </m:oMathPara>
    </w:p>
    <w:p w:rsidR="00260F8F" w:rsidRPr="00260F8F" w:rsidRDefault="00260F8F" w:rsidP="00260F8F">
      <w:pPr>
        <w:rPr>
          <w:rFonts w:eastAsiaTheme="minorEastAsia"/>
        </w:rPr>
      </w:pPr>
      <w:r w:rsidRPr="00260F8F">
        <w:rPr>
          <w:rFonts w:eastAsiaTheme="minorEastAsia"/>
        </w:rPr>
        <w:t xml:space="preserve">Nyt tulee huomioida, että piste </w:t>
      </w:r>
      <w:r w:rsidRPr="00260F8F">
        <w:rPr>
          <w:rFonts w:eastAsiaTheme="minorEastAsia"/>
          <w:i/>
        </w:rPr>
        <w:t>D</w:t>
      </w:r>
      <w:r w:rsidRPr="00260F8F">
        <w:rPr>
          <w:rFonts w:eastAsiaTheme="minorEastAsia"/>
        </w:rPr>
        <w:t xml:space="preserve"> sijaitsee negatiivisen </w:t>
      </w:r>
      <w:r w:rsidRPr="00260F8F">
        <w:rPr>
          <w:rFonts w:eastAsiaTheme="minorEastAsia"/>
          <w:i/>
        </w:rPr>
        <w:t>x</w:t>
      </w:r>
      <w:r w:rsidRPr="00260F8F">
        <w:rPr>
          <w:rFonts w:eastAsiaTheme="minorEastAsia"/>
        </w:rPr>
        <w:t xml:space="preserve">-akselin puolella. Tällöin pisteen </w:t>
      </w:r>
      <w:r w:rsidRPr="00260F8F">
        <w:rPr>
          <w:rFonts w:eastAsiaTheme="minorEastAsia"/>
          <w:i/>
        </w:rPr>
        <w:t>D</w:t>
      </w:r>
      <w:r w:rsidRPr="00260F8F">
        <w:rPr>
          <w:rFonts w:eastAsiaTheme="minorEastAsia"/>
        </w:rPr>
        <w:t xml:space="preserve"> koordinaatti on </w:t>
      </w:r>
      <w:r w:rsidRPr="00260F8F">
        <w:rPr>
          <w:rFonts w:eastAsiaTheme="minorEastAsia"/>
          <w:b/>
          <w:i/>
        </w:rPr>
        <w:t>D</w:t>
      </w:r>
      <w:r w:rsidRPr="00260F8F">
        <w:rPr>
          <w:rFonts w:eastAsiaTheme="minorEastAsia"/>
          <w:b/>
        </w:rPr>
        <w:t xml:space="preserve"> = (-275,1, 199,8)</w:t>
      </w:r>
      <w:r w:rsidRPr="00260F8F">
        <w:rPr>
          <w:rFonts w:eastAsiaTheme="minorEastAsia"/>
        </w:rPr>
        <w:t>.</w:t>
      </w:r>
    </w:p>
    <w:p w:rsidR="00260F8F" w:rsidRPr="00260F8F" w:rsidRDefault="00260F8F" w:rsidP="00260F8F">
      <w:pPr>
        <w:rPr>
          <w:rFonts w:eastAsiaTheme="minorEastAsia"/>
        </w:rPr>
      </w:pPr>
      <w:r w:rsidRPr="00260F8F">
        <w:rPr>
          <w:rFonts w:eastAsiaTheme="minorEastAsia"/>
          <w:b/>
        </w:rPr>
        <w:t xml:space="preserve">Tapa 2: </w:t>
      </w:r>
      <w:r w:rsidRPr="00260F8F">
        <w:rPr>
          <w:rFonts w:eastAsiaTheme="minorEastAsia"/>
        </w:rPr>
        <w:t xml:space="preserve">Pisteet </w:t>
      </w:r>
      <w:r w:rsidRPr="00260F8F">
        <w:rPr>
          <w:rFonts w:eastAsiaTheme="minorEastAsia"/>
          <w:i/>
        </w:rPr>
        <w:t>C</w:t>
      </w:r>
      <w:r w:rsidRPr="00260F8F">
        <w:rPr>
          <w:rFonts w:eastAsiaTheme="minorEastAsia"/>
        </w:rPr>
        <w:t xml:space="preserve"> ja </w:t>
      </w:r>
      <w:r w:rsidRPr="00260F8F">
        <w:rPr>
          <w:rFonts w:eastAsiaTheme="minorEastAsia"/>
          <w:i/>
        </w:rPr>
        <w:t>D</w:t>
      </w:r>
      <w:r w:rsidRPr="00260F8F">
        <w:rPr>
          <w:rFonts w:eastAsiaTheme="minorEastAsia"/>
        </w:rPr>
        <w:t xml:space="preserve"> sijaitsevat symmetrisesti </w:t>
      </w:r>
      <w:r w:rsidRPr="00260F8F">
        <w:rPr>
          <w:rFonts w:eastAsiaTheme="minorEastAsia"/>
          <w:i/>
        </w:rPr>
        <w:t>y</w:t>
      </w:r>
      <w:r w:rsidRPr="00260F8F">
        <w:rPr>
          <w:rFonts w:eastAsiaTheme="minorEastAsia"/>
        </w:rPr>
        <w:t xml:space="preserve">-akselin molemmin puolin, joten pisteillä on samat y-koordinaatit ja </w:t>
      </w:r>
      <w:r w:rsidRPr="00260F8F">
        <w:rPr>
          <w:rFonts w:eastAsiaTheme="minorEastAsia"/>
          <w:i/>
        </w:rPr>
        <w:t>x</w:t>
      </w:r>
      <w:r w:rsidRPr="00260F8F">
        <w:rPr>
          <w:rFonts w:eastAsiaTheme="minorEastAsia"/>
        </w:rPr>
        <w:t xml:space="preserve">-koordinaatit ovat toisensa vastalukuja. Eli </w:t>
      </w:r>
      <w:r w:rsidRPr="00260F8F">
        <w:rPr>
          <w:rFonts w:eastAsiaTheme="minorEastAsia"/>
          <w:b/>
          <w:i/>
        </w:rPr>
        <w:t>D</w:t>
      </w:r>
      <w:r w:rsidRPr="00260F8F">
        <w:rPr>
          <w:rFonts w:eastAsiaTheme="minorEastAsia"/>
          <w:b/>
        </w:rPr>
        <w:t xml:space="preserve"> = (-275,1, 199,8)</w:t>
      </w:r>
      <w:r w:rsidRPr="00260F8F">
        <w:rPr>
          <w:rFonts w:eastAsiaTheme="minorEastAsia"/>
        </w:rPr>
        <w:t>.</w:t>
      </w:r>
    </w:p>
    <w:p w:rsidR="00260F8F" w:rsidRDefault="00260F8F" w:rsidP="00260F8F">
      <w:pPr>
        <w:rPr>
          <w:rFonts w:eastAsiaTheme="minorEastAsia"/>
        </w:rPr>
      </w:pPr>
    </w:p>
    <w:p w:rsidR="005D6209" w:rsidRPr="00260F8F" w:rsidRDefault="005D6209" w:rsidP="00260F8F">
      <w:pPr>
        <w:rPr>
          <w:rFonts w:eastAsiaTheme="minorEastAsia"/>
        </w:rPr>
      </w:pPr>
    </w:p>
    <w:p w:rsidR="00260F8F" w:rsidRPr="00260F8F" w:rsidRDefault="00260F8F" w:rsidP="00260F8F">
      <w:pPr>
        <w:rPr>
          <w:rFonts w:eastAsiaTheme="minorEastAsia"/>
        </w:rPr>
      </w:pPr>
      <w:proofErr w:type="spellStart"/>
      <w:r w:rsidRPr="00260F8F">
        <w:rPr>
          <w:rFonts w:eastAsiaTheme="minorEastAsia"/>
          <w:b/>
        </w:rPr>
        <w:lastRenderedPageBreak/>
        <w:t>Extra</w:t>
      </w:r>
      <w:proofErr w:type="spellEnd"/>
      <w:r w:rsidRPr="00260F8F">
        <w:rPr>
          <w:rFonts w:eastAsiaTheme="minorEastAsia"/>
          <w:b/>
        </w:rPr>
        <w:t>:</w:t>
      </w:r>
      <w:r w:rsidRPr="00260F8F">
        <w:rPr>
          <w:rFonts w:eastAsiaTheme="minorEastAsia"/>
        </w:rPr>
        <w:t xml:space="preserve"> Kun origo on pisteessä </w:t>
      </w:r>
      <w:r w:rsidRPr="00260F8F">
        <w:rPr>
          <w:rFonts w:eastAsiaTheme="minorEastAsia"/>
          <w:i/>
        </w:rPr>
        <w:t>O2</w:t>
      </w:r>
      <w:r w:rsidRPr="00260F8F">
        <w:rPr>
          <w:rFonts w:eastAsiaTheme="minorEastAsia"/>
        </w:rPr>
        <w:t>:</w:t>
      </w:r>
    </w:p>
    <w:p w:rsidR="00260F8F" w:rsidRPr="00260F8F" w:rsidRDefault="00260F8F" w:rsidP="00260F8F">
      <w:r w:rsidRPr="00260F8F">
        <w:rPr>
          <w:rFonts w:eastAsiaTheme="minorEastAsia"/>
        </w:rPr>
        <w:t xml:space="preserve">Alla olevan kuvan mukaisesti </w:t>
      </w:r>
      <w:r w:rsidRPr="00260F8F">
        <w:t xml:space="preserve">kulma </w:t>
      </w:r>
      <w:r w:rsidRPr="00260F8F">
        <w:rPr>
          <w:i/>
        </w:rPr>
        <w:t>O</w:t>
      </w:r>
      <w:r w:rsidRPr="00260F8F">
        <w:rPr>
          <w:i/>
          <w:vertAlign w:val="subscript"/>
        </w:rPr>
        <w:t>2</w:t>
      </w:r>
      <w:r w:rsidRPr="00260F8F">
        <w:rPr>
          <w:i/>
        </w:rPr>
        <w:t>0</w:t>
      </w:r>
      <w:r w:rsidRPr="00260F8F">
        <w:rPr>
          <w:i/>
          <w:vertAlign w:val="subscript"/>
        </w:rPr>
        <w:t>1</w:t>
      </w:r>
      <w:r w:rsidRPr="00260F8F">
        <w:rPr>
          <w:i/>
        </w:rPr>
        <w:t xml:space="preserve">P </w:t>
      </w:r>
      <w:r w:rsidRPr="00260F8F">
        <w:t>on</w:t>
      </w:r>
      <w:r w:rsidRPr="00260F8F">
        <w:rPr>
          <w:rFonts w:eastAsiaTheme="minorEastAsia"/>
        </w:rPr>
        <w:t xml:space="preserve"> </w:t>
      </w:r>
      <m:oMath>
        <m:r>
          <w:rPr>
            <w:rFonts w:ascii="Cambria Math" w:hAnsi="Cambria Math"/>
          </w:rPr>
          <m:t>3∙</m:t>
        </m:r>
        <m:sSup>
          <m:sSupPr>
            <m:ctrlPr>
              <w:rPr>
                <w:rFonts w:ascii="Cambria Math" w:hAnsi="Cambria Math"/>
              </w:rPr>
            </m:ctrlPr>
          </m:sSupPr>
          <m:e>
            <m:r>
              <w:rPr>
                <w:rFonts w:ascii="Cambria Math" w:hAnsi="Cambria Math"/>
              </w:rPr>
              <m:t>18</m:t>
            </m:r>
          </m:e>
          <m:sup>
            <m:r>
              <w:rPr>
                <w:rFonts w:ascii="Cambria Math" w:hAnsi="Cambria Math"/>
              </w:rPr>
              <m:t>o</m:t>
            </m:r>
          </m:sup>
        </m:sSup>
        <m:r>
          <w:rPr>
            <w:rFonts w:ascii="Cambria Math" w:hAnsi="Cambria Math"/>
          </w:rPr>
          <m:t>=</m:t>
        </m:r>
        <m:sSup>
          <m:sSupPr>
            <m:ctrlPr>
              <w:rPr>
                <w:rFonts w:ascii="Cambria Math" w:hAnsi="Cambria Math"/>
                <w:i/>
              </w:rPr>
            </m:ctrlPr>
          </m:sSupPr>
          <m:e>
            <m:r>
              <w:rPr>
                <w:rFonts w:ascii="Cambria Math" w:hAnsi="Cambria Math"/>
              </w:rPr>
              <m:t>54</m:t>
            </m:r>
          </m:e>
          <m:sup>
            <m:r>
              <w:rPr>
                <w:rFonts w:ascii="Cambria Math" w:hAnsi="Cambria Math"/>
              </w:rPr>
              <m:t>o</m:t>
            </m:r>
          </m:sup>
        </m:sSup>
      </m:oMath>
      <w:r w:rsidRPr="00260F8F">
        <w:t xml:space="preserve">. Piirretään kuvan mukaisesti suorakulmainen kolmio. Tiedämme, että </w:t>
      </w:r>
      <w:r w:rsidRPr="00260F8F">
        <w:rPr>
          <w:i/>
        </w:rPr>
        <w:t>r</w:t>
      </w:r>
      <w:r w:rsidRPr="00260F8F">
        <w:t xml:space="preserve"> = 340.</w:t>
      </w:r>
    </w:p>
    <w:p w:rsidR="00260F8F" w:rsidRPr="00260F8F" w:rsidRDefault="00286371" w:rsidP="00260F8F">
      <w:pPr>
        <w:jc w:val="center"/>
      </w:pPr>
      <w:r>
        <w:rPr>
          <w:noProof/>
          <w:lang w:eastAsia="fi-FI"/>
        </w:rPr>
        <w:drawing>
          <wp:inline distT="0" distB="0" distL="0" distR="0">
            <wp:extent cx="3733800" cy="3614037"/>
            <wp:effectExtent l="0" t="0" r="0" b="571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3017" cy="3632637"/>
                    </a:xfrm>
                    <a:prstGeom prst="rect">
                      <a:avLst/>
                    </a:prstGeom>
                    <a:noFill/>
                    <a:ln>
                      <a:noFill/>
                    </a:ln>
                  </pic:spPr>
                </pic:pic>
              </a:graphicData>
            </a:graphic>
          </wp:inline>
        </w:drawing>
      </w:r>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r>
                <m:rPr>
                  <m:sty m:val="p"/>
                </m:rPr>
                <w:rPr>
                  <w:rFonts w:ascii="Cambria Math" w:hAnsi="Cambria Math"/>
                  <w:sz w:val="24"/>
                  <w:szCs w:val="24"/>
                </w:rPr>
                <m:t>sin</m:t>
              </m:r>
            </m:fName>
            <m:e>
              <m:sSup>
                <m:sSupPr>
                  <m:ctrlPr>
                    <w:rPr>
                      <w:rFonts w:ascii="Cambria Math" w:hAnsi="Cambria Math"/>
                      <w:i/>
                      <w:sz w:val="24"/>
                      <w:szCs w:val="24"/>
                    </w:rPr>
                  </m:ctrlPr>
                </m:sSupPr>
                <m:e>
                  <m:r>
                    <w:rPr>
                      <w:rFonts w:ascii="Cambria Math" w:hAnsi="Cambria Math"/>
                      <w:sz w:val="24"/>
                      <w:szCs w:val="24"/>
                    </w:rPr>
                    <m:t>54</m:t>
                  </m:r>
                </m:e>
                <m:sup>
                  <m:r>
                    <w:rPr>
                      <w:rFonts w:ascii="Cambria Math" w:hAnsi="Cambria Math"/>
                      <w:sz w:val="24"/>
                      <w:szCs w:val="24"/>
                    </w:rPr>
                    <m:t>o</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y=340∙</m:t>
          </m:r>
          <m:func>
            <m:funcPr>
              <m:ctrlPr>
                <w:rPr>
                  <w:rFonts w:ascii="Cambria Math" w:eastAsiaTheme="minorEastAsia" w:hAnsi="Cambria Math"/>
                  <w:i/>
                </w:rPr>
              </m:ctrlPr>
            </m:funcPr>
            <m:fName>
              <m:r>
                <m:rPr>
                  <m:sty m:val="p"/>
                </m:rPr>
                <w:rPr>
                  <w:rFonts w:ascii="Cambria Math" w:hAnsi="Cambria Math"/>
                </w:rPr>
                <m:t>sin</m:t>
              </m:r>
            </m:fName>
            <m:e>
              <m:sSup>
                <m:sSupPr>
                  <m:ctrlPr>
                    <w:rPr>
                      <w:rFonts w:ascii="Cambria Math" w:hAnsi="Cambria Math"/>
                      <w:i/>
                    </w:rPr>
                  </m:ctrlPr>
                </m:sSupPr>
                <m:e>
                  <m:r>
                    <w:rPr>
                      <w:rFonts w:ascii="Cambria Math" w:hAnsi="Cambria Math"/>
                    </w:rPr>
                    <m:t>54</m:t>
                  </m:r>
                </m:e>
                <m:sup>
                  <m:r>
                    <w:rPr>
                      <w:rFonts w:ascii="Cambria Math" w:hAnsi="Cambria Math"/>
                    </w:rPr>
                    <m:t>o</m:t>
                  </m:r>
                </m:sup>
              </m:sSup>
            </m:e>
          </m:func>
          <m:r>
            <w:rPr>
              <w:rFonts w:ascii="Cambria Math" w:eastAsiaTheme="minorEastAsia" w:hAnsi="Cambria Math"/>
            </w:rPr>
            <m:t>≈275,1,</m:t>
          </m:r>
        </m:oMath>
      </m:oMathPara>
    </w:p>
    <w:p w:rsidR="00260F8F" w:rsidRPr="00260F8F" w:rsidRDefault="00197A34" w:rsidP="00260F8F">
      <w:pPr>
        <w:rPr>
          <w:sz w:val="24"/>
          <w:szCs w:val="24"/>
        </w:rPr>
      </w:pPr>
      <m:oMathPara>
        <m:oMathParaPr>
          <m:jc m:val="left"/>
        </m:oMathParaPr>
        <m:oMath>
          <m:func>
            <m:funcPr>
              <m:ctrlPr>
                <w:rPr>
                  <w:rFonts w:ascii="Cambria Math" w:hAnsi="Cambria Math"/>
                  <w:i/>
                  <w:sz w:val="24"/>
                  <w:szCs w:val="24"/>
                </w:rPr>
              </m:ctrlPr>
            </m:funcPr>
            <m:fName>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54</m:t>
                      </m:r>
                    </m:e>
                    <m:sup>
                      <m:r>
                        <w:rPr>
                          <w:rFonts w:ascii="Cambria Math" w:hAnsi="Cambria Math"/>
                          <w:sz w:val="24"/>
                          <w:szCs w:val="24"/>
                        </w:rPr>
                        <m:t>o</m:t>
                      </m:r>
                    </m:sup>
                  </m:sSup>
                </m:e>
              </m:func>
            </m:fName>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340</m:t>
                  </m:r>
                </m:den>
              </m:f>
            </m:e>
          </m:func>
        </m:oMath>
      </m:oMathPara>
    </w:p>
    <w:p w:rsidR="00260F8F" w:rsidRPr="00260F8F" w:rsidRDefault="00260F8F" w:rsidP="00260F8F">
      <w:pPr>
        <w:rPr>
          <w:rFonts w:eastAsiaTheme="minorEastAsia"/>
        </w:rPr>
      </w:pPr>
      <m:oMathPara>
        <m:oMathParaPr>
          <m:jc m:val="left"/>
        </m:oMathParaPr>
        <m:oMath>
          <m:r>
            <w:rPr>
              <w:rFonts w:ascii="Cambria Math" w:eastAsiaTheme="minorEastAsia" w:hAnsi="Cambria Math"/>
            </w:rPr>
            <m:t>x=340∙</m:t>
          </m:r>
          <m:func>
            <m:funcPr>
              <m:ctrlPr>
                <w:rPr>
                  <w:rFonts w:ascii="Cambria Math" w:hAnsi="Cambria Math"/>
                  <w:sz w:val="24"/>
                  <w:szCs w:val="24"/>
                </w:rPr>
              </m:ctrlPr>
            </m:funcPr>
            <m:fName>
              <m:r>
                <m:rPr>
                  <m:sty m:val="p"/>
                </m:rPr>
                <w:rPr>
                  <w:rFonts w:ascii="Cambria Math" w:hAnsi="Cambria Math"/>
                  <w:sz w:val="24"/>
                  <w:szCs w:val="24"/>
                </w:rPr>
                <m:t>cos</m:t>
              </m:r>
            </m:fName>
            <m:e>
              <m:sSup>
                <m:sSupPr>
                  <m:ctrlPr>
                    <w:rPr>
                      <w:rFonts w:ascii="Cambria Math" w:hAnsi="Cambria Math"/>
                      <w:i/>
                      <w:sz w:val="24"/>
                      <w:szCs w:val="24"/>
                    </w:rPr>
                  </m:ctrlPr>
                </m:sSupPr>
                <m:e>
                  <m:r>
                    <w:rPr>
                      <w:rFonts w:ascii="Cambria Math" w:hAnsi="Cambria Math"/>
                      <w:sz w:val="24"/>
                      <w:szCs w:val="24"/>
                    </w:rPr>
                    <m:t>54</m:t>
                  </m:r>
                </m:e>
                <m:sup>
                  <m:r>
                    <w:rPr>
                      <w:rFonts w:ascii="Cambria Math" w:hAnsi="Cambria Math"/>
                      <w:sz w:val="24"/>
                      <w:szCs w:val="24"/>
                    </w:rPr>
                    <m:t>o</m:t>
                  </m:r>
                </m:sup>
              </m:sSup>
            </m:e>
          </m:func>
          <m:r>
            <w:rPr>
              <w:rFonts w:ascii="Cambria Math" w:eastAsiaTheme="minorEastAsia" w:hAnsi="Cambria Math"/>
            </w:rPr>
            <m:t>≈199,8</m:t>
          </m:r>
        </m:oMath>
      </m:oMathPara>
    </w:p>
    <w:p w:rsidR="00260F8F" w:rsidRPr="00260F8F" w:rsidRDefault="00260F8F" w:rsidP="005D6209">
      <w:pPr>
        <w:rPr>
          <w:rFonts w:eastAsiaTheme="minorEastAsia"/>
        </w:rPr>
      </w:pPr>
      <w:r w:rsidRPr="00260F8F">
        <w:rPr>
          <w:rFonts w:eastAsiaTheme="minorEastAsia"/>
        </w:rPr>
        <w:t xml:space="preserve">Nyt tulee huomioida, että piste </w:t>
      </w:r>
      <w:r w:rsidR="005D6209">
        <w:rPr>
          <w:rFonts w:eastAsiaTheme="minorEastAsia"/>
          <w:i/>
        </w:rPr>
        <w:t>O</w:t>
      </w:r>
      <w:r w:rsidR="005D6209" w:rsidRPr="005D6209">
        <w:rPr>
          <w:rFonts w:eastAsiaTheme="minorEastAsia"/>
          <w:i/>
          <w:vertAlign w:val="subscript"/>
        </w:rPr>
        <w:t>2</w:t>
      </w:r>
      <w:r w:rsidRPr="00260F8F">
        <w:rPr>
          <w:rFonts w:eastAsiaTheme="minorEastAsia"/>
        </w:rPr>
        <w:t xml:space="preserve"> sijaitsee negatiivisen </w:t>
      </w:r>
      <w:r w:rsidRPr="00260F8F">
        <w:rPr>
          <w:rFonts w:eastAsiaTheme="minorEastAsia"/>
          <w:i/>
        </w:rPr>
        <w:t>x</w:t>
      </w:r>
      <w:r w:rsidRPr="00260F8F">
        <w:rPr>
          <w:rFonts w:eastAsiaTheme="minorEastAsia"/>
        </w:rPr>
        <w:t xml:space="preserve">-akselin puolella. Tällöin pisteen </w:t>
      </w:r>
      <w:r w:rsidR="005D6209">
        <w:rPr>
          <w:rFonts w:eastAsiaTheme="minorEastAsia"/>
          <w:i/>
        </w:rPr>
        <w:t>O</w:t>
      </w:r>
      <w:r w:rsidR="005D6209" w:rsidRPr="005D6209">
        <w:rPr>
          <w:rFonts w:eastAsiaTheme="minorEastAsia"/>
          <w:i/>
          <w:vertAlign w:val="subscript"/>
        </w:rPr>
        <w:t>2</w:t>
      </w:r>
      <w:r w:rsidRPr="00260F8F">
        <w:rPr>
          <w:rFonts w:eastAsiaTheme="minorEastAsia"/>
        </w:rPr>
        <w:t xml:space="preserve"> koordinaatti on </w:t>
      </w:r>
      <w:r w:rsidR="005D6209" w:rsidRPr="005D6209">
        <w:rPr>
          <w:rFonts w:eastAsiaTheme="minorEastAsia"/>
          <w:b/>
          <w:i/>
        </w:rPr>
        <w:t>O</w:t>
      </w:r>
      <w:r w:rsidR="005D6209" w:rsidRPr="005D6209">
        <w:rPr>
          <w:rFonts w:eastAsiaTheme="minorEastAsia"/>
          <w:b/>
          <w:i/>
          <w:vertAlign w:val="subscript"/>
        </w:rPr>
        <w:t>2</w:t>
      </w:r>
      <w:r w:rsidRPr="005D6209">
        <w:rPr>
          <w:rFonts w:eastAsiaTheme="minorEastAsia"/>
          <w:b/>
        </w:rPr>
        <w:t xml:space="preserve"> =</w:t>
      </w:r>
      <w:r w:rsidRPr="00260F8F">
        <w:rPr>
          <w:rFonts w:eastAsiaTheme="minorEastAsia"/>
          <w:b/>
        </w:rPr>
        <w:t xml:space="preserve"> (</w:t>
      </w:r>
      <m:oMath>
        <m:r>
          <m:rPr>
            <m:sty m:val="b"/>
          </m:rPr>
          <w:rPr>
            <w:rFonts w:ascii="Cambria Math" w:eastAsiaTheme="minorEastAsia" w:hAnsi="Cambria Math"/>
          </w:rPr>
          <m:t xml:space="preserve">-199,8, </m:t>
        </m:r>
      </m:oMath>
      <w:r w:rsidRPr="00260F8F">
        <w:rPr>
          <w:rFonts w:eastAsiaTheme="minorEastAsia"/>
          <w:b/>
        </w:rPr>
        <w:t>,1)</w:t>
      </w:r>
      <w:r w:rsidR="005D6209">
        <w:rPr>
          <w:rFonts w:eastAsiaTheme="minorEastAsia"/>
        </w:rPr>
        <w:t xml:space="preserve">, </w:t>
      </w:r>
      <w:r w:rsidRPr="00260F8F">
        <w:rPr>
          <w:rFonts w:eastAsiaTheme="minorEastAsia"/>
        </w:rPr>
        <w:t xml:space="preserve">kun origo on pisteessä </w:t>
      </w:r>
      <w:r w:rsidRPr="00C273E0">
        <w:rPr>
          <w:rFonts w:eastAsiaTheme="minorEastAsia"/>
          <w:i/>
        </w:rPr>
        <w:t>O</w:t>
      </w:r>
      <w:r w:rsidRPr="00C273E0">
        <w:rPr>
          <w:rFonts w:eastAsiaTheme="minorEastAsia"/>
          <w:i/>
          <w:vertAlign w:val="subscript"/>
        </w:rPr>
        <w:t>1</w:t>
      </w:r>
      <w:r w:rsidRPr="00260F8F">
        <w:rPr>
          <w:rFonts w:eastAsiaTheme="minorEastAsia"/>
        </w:rPr>
        <w:t>.</w:t>
      </w:r>
    </w:p>
    <w:p w:rsidR="00260F8F" w:rsidRPr="00260F8F" w:rsidRDefault="00260F8F" w:rsidP="00260F8F">
      <w:pPr>
        <w:ind w:left="720"/>
        <w:contextualSpacing/>
        <w:rPr>
          <w:rFonts w:eastAsiaTheme="minorEastAsia"/>
        </w:rPr>
      </w:pPr>
    </w:p>
    <w:p w:rsidR="00260F8F" w:rsidRPr="00260F8F" w:rsidRDefault="00260F8F" w:rsidP="005D6209">
      <w:pPr>
        <w:contextualSpacing/>
        <w:rPr>
          <w:rFonts w:eastAsiaTheme="minorEastAsia"/>
        </w:rPr>
      </w:pPr>
      <w:r w:rsidRPr="00260F8F">
        <w:rPr>
          <w:rFonts w:eastAsiaTheme="minorEastAsia"/>
        </w:rPr>
        <w:t xml:space="preserve">Mikäli origo on pisteessä </w:t>
      </w:r>
      <w:r w:rsidR="005D6209">
        <w:rPr>
          <w:rFonts w:eastAsiaTheme="minorEastAsia"/>
          <w:i/>
        </w:rPr>
        <w:t>O</w:t>
      </w:r>
      <w:r w:rsidR="005D6209" w:rsidRPr="005D6209">
        <w:rPr>
          <w:rFonts w:eastAsiaTheme="minorEastAsia"/>
          <w:i/>
          <w:vertAlign w:val="subscript"/>
        </w:rPr>
        <w:t>2</w:t>
      </w:r>
      <w:r w:rsidRPr="00260F8F">
        <w:rPr>
          <w:rFonts w:eastAsiaTheme="minorEastAsia"/>
        </w:rPr>
        <w:t xml:space="preserve">, pisteen </w:t>
      </w:r>
      <w:r w:rsidRPr="00260F8F">
        <w:rPr>
          <w:rFonts w:eastAsiaTheme="minorEastAsia"/>
          <w:i/>
        </w:rPr>
        <w:t>B x</w:t>
      </w:r>
      <w:r w:rsidRPr="00260F8F">
        <w:rPr>
          <w:rFonts w:eastAsiaTheme="minorEastAsia"/>
        </w:rPr>
        <w:t xml:space="preserve">-koordinaatti on alla olevan kuvan mukaisesti </w:t>
      </w:r>
      <m:oMath>
        <m:r>
          <w:rPr>
            <w:rFonts w:ascii="Cambria Math" w:eastAsiaTheme="minorEastAsia" w:hAnsi="Cambria Math"/>
          </w:rPr>
          <m:t>199,8+</m:t>
        </m:r>
        <m:r>
          <m:rPr>
            <m:sty m:val="p"/>
          </m:rPr>
          <w:rPr>
            <w:rFonts w:ascii="Cambria Math" w:eastAsiaTheme="minorEastAsia" w:hAnsi="Cambria Math"/>
          </w:rPr>
          <m:t>323,4=443,2</m:t>
        </m:r>
      </m:oMath>
      <w:r w:rsidRPr="00260F8F">
        <w:rPr>
          <w:rFonts w:eastAsiaTheme="minorEastAsia"/>
        </w:rPr>
        <w:t xml:space="preserve"> ja </w:t>
      </w:r>
      <w:r w:rsidRPr="00260F8F">
        <w:rPr>
          <w:rFonts w:eastAsiaTheme="minorEastAsia"/>
          <w:i/>
        </w:rPr>
        <w:t>y</w:t>
      </w:r>
      <w:r w:rsidRPr="00260F8F">
        <w:rPr>
          <w:rFonts w:eastAsiaTheme="minorEastAsia"/>
        </w:rPr>
        <w:t xml:space="preserve">-koordinaatti </w:t>
      </w:r>
      <m:oMath>
        <m:r>
          <w:rPr>
            <w:rFonts w:ascii="Cambria Math" w:eastAsiaTheme="minorEastAsia" w:hAnsi="Cambria Math"/>
          </w:rPr>
          <m:t>275,1-105,1=170,0.</m:t>
        </m:r>
      </m:oMath>
      <w:r w:rsidRPr="00260F8F">
        <w:rPr>
          <w:rFonts w:eastAsiaTheme="minorEastAsia"/>
        </w:rPr>
        <w:t xml:space="preserve"> Eli </w:t>
      </w:r>
      <w:r w:rsidRPr="00260F8F">
        <w:rPr>
          <w:rFonts w:eastAsiaTheme="minorEastAsia"/>
          <w:b/>
          <w:i/>
        </w:rPr>
        <w:t>B</w:t>
      </w:r>
      <w:r w:rsidRPr="00260F8F">
        <w:rPr>
          <w:rFonts w:eastAsiaTheme="minorEastAsia"/>
          <w:b/>
        </w:rPr>
        <w:t xml:space="preserve"> = (323,4, 179,0).</w:t>
      </w:r>
    </w:p>
    <w:p w:rsidR="00260F8F" w:rsidRPr="00260F8F" w:rsidRDefault="00260F8F" w:rsidP="00260F8F">
      <w:pPr>
        <w:ind w:left="720"/>
        <w:contextualSpacing/>
        <w:rPr>
          <w:rFonts w:eastAsiaTheme="minorEastAsia"/>
        </w:rPr>
      </w:pPr>
    </w:p>
    <w:p w:rsidR="00260F8F" w:rsidRPr="00260F8F" w:rsidRDefault="005D6209" w:rsidP="00260F8F">
      <w:pPr>
        <w:ind w:left="720"/>
        <w:contextualSpacing/>
        <w:jc w:val="center"/>
        <w:rPr>
          <w:rFonts w:eastAsiaTheme="minorEastAsia"/>
        </w:rPr>
      </w:pPr>
      <w:r>
        <w:rPr>
          <w:rFonts w:eastAsiaTheme="minorEastAsia"/>
          <w:noProof/>
          <w:lang w:eastAsia="fi-FI"/>
        </w:rPr>
        <w:lastRenderedPageBreak/>
        <w:drawing>
          <wp:inline distT="0" distB="0" distL="0" distR="0">
            <wp:extent cx="3848100" cy="370170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6676" cy="3709955"/>
                    </a:xfrm>
                    <a:prstGeom prst="rect">
                      <a:avLst/>
                    </a:prstGeom>
                    <a:noFill/>
                    <a:ln>
                      <a:noFill/>
                    </a:ln>
                  </pic:spPr>
                </pic:pic>
              </a:graphicData>
            </a:graphic>
          </wp:inline>
        </w:drawing>
      </w: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jc w:val="center"/>
        <w:rPr>
          <w:rFonts w:eastAsiaTheme="minorEastAsia"/>
        </w:rPr>
      </w:pPr>
    </w:p>
    <w:p w:rsidR="00260F8F" w:rsidRPr="00260F8F" w:rsidRDefault="00260F8F" w:rsidP="00260F8F">
      <w:pPr>
        <w:ind w:left="720"/>
        <w:contextualSpacing/>
        <w:rPr>
          <w:rFonts w:eastAsiaTheme="minorEastAsia"/>
        </w:rPr>
      </w:pPr>
    </w:p>
    <w:p w:rsidR="00260F8F" w:rsidRPr="00260F8F" w:rsidRDefault="00260F8F" w:rsidP="00260F8F">
      <w:pPr>
        <w:keepNext/>
        <w:keepLines/>
        <w:numPr>
          <w:ilvl w:val="0"/>
          <w:numId w:val="10"/>
        </w:numPr>
        <w:spacing w:before="200" w:after="0"/>
        <w:contextualSpacing/>
        <w:outlineLvl w:val="1"/>
        <w:rPr>
          <w:rFonts w:asciiTheme="majorHAnsi" w:eastAsiaTheme="majorEastAsia" w:hAnsiTheme="majorHAnsi" w:cstheme="majorBidi"/>
          <w:b/>
          <w:bCs/>
          <w:sz w:val="26"/>
          <w:szCs w:val="26"/>
        </w:rPr>
      </w:pPr>
      <w:r w:rsidRPr="00260F8F">
        <w:rPr>
          <w:rFonts w:asciiTheme="majorHAnsi" w:eastAsiaTheme="majorEastAsia" w:hAnsiTheme="majorHAnsi" w:cstheme="majorBidi"/>
          <w:b/>
          <w:bCs/>
          <w:sz w:val="26"/>
          <w:szCs w:val="26"/>
        </w:rPr>
        <w:lastRenderedPageBreak/>
        <w:t xml:space="preserve">Kustannuslaskenta </w:t>
      </w:r>
    </w:p>
    <w:p w:rsidR="00260F8F" w:rsidRPr="00260F8F" w:rsidRDefault="00260F8F" w:rsidP="00260F8F">
      <w:pPr>
        <w:keepNext/>
        <w:keepLines/>
        <w:spacing w:before="200" w:after="0"/>
        <w:ind w:left="720"/>
        <w:contextualSpacing/>
        <w:outlineLvl w:val="1"/>
        <w:rPr>
          <w:rFonts w:asciiTheme="majorHAnsi" w:eastAsiaTheme="majorEastAsia" w:hAnsiTheme="majorHAnsi" w:cstheme="majorBidi"/>
          <w:b/>
          <w:bCs/>
          <w:sz w:val="26"/>
          <w:szCs w:val="26"/>
        </w:rPr>
      </w:pPr>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m:oMath>
        <m:r>
          <w:rPr>
            <w:rFonts w:ascii="Cambria Math" w:eastAsiaTheme="majorEastAsia" w:hAnsi="Cambria Math" w:cstheme="majorBidi"/>
          </w:rPr>
          <m:t>Sähkön hinta=P∙t∙0,31</m:t>
        </m:r>
        <m:f>
          <m:fPr>
            <m:ctrlPr>
              <w:rPr>
                <w:rFonts w:ascii="Cambria Math" w:eastAsiaTheme="majorEastAsia" w:hAnsi="Cambria Math" w:cstheme="majorBidi"/>
                <w:i/>
              </w:rPr>
            </m:ctrlPr>
          </m:fPr>
          <m:num>
            <m:r>
              <w:rPr>
                <w:rFonts w:ascii="Cambria Math" w:eastAsiaTheme="majorEastAsia" w:hAnsi="Cambria Math" w:cstheme="majorBidi"/>
              </w:rPr>
              <m:t>e</m:t>
            </m:r>
          </m:num>
          <m:den>
            <m:r>
              <w:rPr>
                <w:rFonts w:ascii="Cambria Math" w:eastAsiaTheme="majorEastAsia" w:hAnsi="Cambria Math" w:cstheme="majorBidi"/>
              </w:rPr>
              <m:t>kWh</m:t>
            </m:r>
          </m:den>
        </m:f>
        <m:r>
          <w:rPr>
            <w:rFonts w:ascii="Cambria Math" w:eastAsiaTheme="majorEastAsia" w:hAnsi="Cambria Math" w:cstheme="majorBidi"/>
          </w:rPr>
          <m:t xml:space="preserve">=110 </m:t>
        </m:r>
        <m:r>
          <m:rPr>
            <m:sty m:val="p"/>
          </m:rPr>
          <w:rPr>
            <w:rFonts w:ascii="Cambria Math" w:eastAsiaTheme="majorEastAsia" w:hAnsi="Cambria Math" w:cstheme="majorBidi"/>
          </w:rPr>
          <m:t>kW∙320h∙0,31</m:t>
        </m:r>
        <m:f>
          <m:fPr>
            <m:ctrlPr>
              <w:rPr>
                <w:rFonts w:ascii="Cambria Math" w:eastAsiaTheme="majorEastAsia" w:hAnsi="Cambria Math" w:cstheme="majorBidi"/>
              </w:rPr>
            </m:ctrlPr>
          </m:fPr>
          <m:num>
            <m:r>
              <m:rPr>
                <m:sty m:val="p"/>
              </m:rPr>
              <w:rPr>
                <w:rFonts w:ascii="Cambria Math" w:eastAsiaTheme="majorEastAsia" w:hAnsi="Cambria Math" w:cstheme="majorBidi"/>
              </w:rPr>
              <m:t>e</m:t>
            </m:r>
          </m:num>
          <m:den>
            <m:r>
              <m:rPr>
                <m:sty m:val="p"/>
              </m:rPr>
              <w:rPr>
                <w:rFonts w:ascii="Cambria Math" w:eastAsiaTheme="majorEastAsia" w:hAnsi="Cambria Math" w:cstheme="majorBidi"/>
              </w:rPr>
              <m:t>kWh</m:t>
            </m:r>
          </m:den>
        </m:f>
        <m:r>
          <m:rPr>
            <m:sty m:val="p"/>
          </m:rPr>
          <w:rPr>
            <w:rFonts w:ascii="Cambria Math" w:eastAsiaTheme="majorEastAsia" w:hAnsi="Cambria Math" w:cstheme="majorBidi"/>
          </w:rPr>
          <m:t xml:space="preserve">=10912 e </m:t>
        </m:r>
      </m:oMath>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m:oMath>
        <m:r>
          <w:rPr>
            <w:rFonts w:ascii="Cambria Math" w:eastAsiaTheme="majorEastAsia" w:hAnsi="Cambria Math" w:cstheme="majorBidi"/>
          </w:rPr>
          <m:t xml:space="preserve">2∙57 </m:t>
        </m:r>
        <m:r>
          <m:rPr>
            <m:sty m:val="p"/>
          </m:rPr>
          <w:rPr>
            <w:rFonts w:ascii="Cambria Math" w:eastAsiaTheme="majorEastAsia" w:hAnsi="Cambria Math" w:cstheme="majorBidi"/>
          </w:rPr>
          <m:t>kW∙320h∙0,31</m:t>
        </m:r>
        <m:f>
          <m:fPr>
            <m:ctrlPr>
              <w:rPr>
                <w:rFonts w:ascii="Cambria Math" w:eastAsiaTheme="majorEastAsia" w:hAnsi="Cambria Math" w:cstheme="majorBidi"/>
              </w:rPr>
            </m:ctrlPr>
          </m:fPr>
          <m:num>
            <m:r>
              <m:rPr>
                <m:sty m:val="p"/>
              </m:rPr>
              <w:rPr>
                <w:rFonts w:ascii="Cambria Math" w:eastAsiaTheme="majorEastAsia" w:hAnsi="Cambria Math" w:cstheme="majorBidi"/>
              </w:rPr>
              <m:t>e</m:t>
            </m:r>
          </m:num>
          <m:den>
            <m:r>
              <m:rPr>
                <m:sty m:val="p"/>
              </m:rPr>
              <w:rPr>
                <w:rFonts w:ascii="Cambria Math" w:eastAsiaTheme="majorEastAsia" w:hAnsi="Cambria Math" w:cstheme="majorBidi"/>
              </w:rPr>
              <m:t>kWh</m:t>
            </m:r>
          </m:den>
        </m:f>
        <m:r>
          <m:rPr>
            <m:sty m:val="p"/>
          </m:rPr>
          <w:rPr>
            <w:rFonts w:ascii="Cambria Math" w:eastAsiaTheme="majorEastAsia" w:hAnsi="Cambria Math" w:cstheme="majorBidi"/>
          </w:rPr>
          <m:t xml:space="preserve">=11308,8 e </m:t>
        </m:r>
      </m:oMath>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m:oMath>
        <m:r>
          <w:rPr>
            <w:rFonts w:ascii="Cambria Math" w:eastAsiaTheme="majorEastAsia" w:hAnsi="Cambria Math" w:cstheme="majorBidi"/>
          </w:rPr>
          <m:t>f</m:t>
        </m:r>
        <m:d>
          <m:dPr>
            <m:ctrlPr>
              <w:rPr>
                <w:rFonts w:ascii="Cambria Math" w:eastAsiaTheme="majorEastAsia" w:hAnsi="Cambria Math" w:cstheme="majorBidi"/>
                <w:bCs/>
                <w:i/>
              </w:rPr>
            </m:ctrlPr>
          </m:dPr>
          <m:e>
            <m:r>
              <w:rPr>
                <w:rFonts w:ascii="Cambria Math" w:eastAsiaTheme="majorEastAsia" w:hAnsi="Cambria Math" w:cstheme="majorBidi"/>
              </w:rPr>
              <m:t>t</m:t>
            </m:r>
          </m:e>
        </m:d>
        <m:r>
          <w:rPr>
            <w:rFonts w:ascii="Cambria Math" w:eastAsiaTheme="majorEastAsia" w:hAnsi="Cambria Math" w:cstheme="majorBidi"/>
          </w:rPr>
          <m:t>=15 000+</m:t>
        </m:r>
        <m:r>
          <m:rPr>
            <m:sty m:val="p"/>
          </m:rPr>
          <w:rPr>
            <w:rFonts w:ascii="Cambria Math" w:eastAsiaTheme="majorEastAsia" w:hAnsi="Cambria Math" w:cstheme="majorBidi"/>
          </w:rPr>
          <m:t>10912t</m:t>
        </m:r>
      </m:oMath>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m:oMath>
        <m:r>
          <w:rPr>
            <w:rFonts w:ascii="Cambria Math" w:eastAsiaTheme="majorEastAsia" w:hAnsi="Cambria Math" w:cstheme="majorBidi"/>
          </w:rPr>
          <m:t>f</m:t>
        </m:r>
        <m:d>
          <m:dPr>
            <m:ctrlPr>
              <w:rPr>
                <w:rFonts w:ascii="Cambria Math" w:eastAsiaTheme="majorEastAsia" w:hAnsi="Cambria Math" w:cstheme="majorBidi"/>
                <w:bCs/>
                <w:i/>
              </w:rPr>
            </m:ctrlPr>
          </m:dPr>
          <m:e>
            <m:r>
              <w:rPr>
                <w:rFonts w:ascii="Cambria Math" w:eastAsiaTheme="majorEastAsia" w:hAnsi="Cambria Math" w:cstheme="majorBidi"/>
              </w:rPr>
              <m:t>t</m:t>
            </m:r>
          </m:e>
        </m:d>
        <m:r>
          <w:rPr>
            <w:rFonts w:ascii="Cambria Math" w:eastAsiaTheme="majorEastAsia" w:hAnsi="Cambria Math" w:cstheme="majorBidi"/>
          </w:rPr>
          <m:t>=2∙4300+</m:t>
        </m:r>
        <m:r>
          <m:rPr>
            <m:sty m:val="p"/>
          </m:rPr>
          <w:rPr>
            <w:rFonts w:ascii="Cambria Math" w:eastAsiaTheme="majorEastAsia" w:hAnsi="Cambria Math" w:cstheme="majorBidi"/>
          </w:rPr>
          <m:t>11308,8t</m:t>
        </m:r>
      </m:oMath>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m:oMath>
        <m:r>
          <w:rPr>
            <w:rFonts w:ascii="Cambria Math" w:eastAsiaTheme="majorEastAsia" w:hAnsi="Cambria Math" w:cstheme="majorBidi"/>
          </w:rPr>
          <m:t>15 000+</m:t>
        </m:r>
        <m:r>
          <m:rPr>
            <m:sty m:val="p"/>
          </m:rPr>
          <w:rPr>
            <w:rFonts w:ascii="Cambria Math" w:eastAsiaTheme="majorEastAsia" w:hAnsi="Cambria Math" w:cstheme="majorBidi"/>
          </w:rPr>
          <m:t>10912t=</m:t>
        </m:r>
        <m:r>
          <w:rPr>
            <w:rFonts w:ascii="Cambria Math" w:eastAsiaTheme="majorEastAsia" w:hAnsi="Cambria Math" w:cstheme="majorBidi"/>
          </w:rPr>
          <m:t>2∙430+</m:t>
        </m:r>
        <m:r>
          <m:rPr>
            <m:sty m:val="p"/>
          </m:rPr>
          <w:rPr>
            <w:rFonts w:ascii="Cambria Math" w:eastAsiaTheme="majorEastAsia" w:hAnsi="Cambria Math" w:cstheme="majorBidi"/>
          </w:rPr>
          <m:t>11308,8t</m:t>
        </m:r>
      </m:oMath>
    </w:p>
    <w:p w:rsidR="00260F8F" w:rsidRPr="00260F8F" w:rsidRDefault="00260F8F" w:rsidP="00260F8F">
      <w:pPr>
        <w:keepNext/>
        <w:keepLines/>
        <w:spacing w:before="200" w:after="0"/>
        <w:ind w:left="720"/>
        <w:contextualSpacing/>
        <w:outlineLvl w:val="1"/>
        <w:rPr>
          <w:rFonts w:eastAsiaTheme="majorEastAsia" w:cstheme="majorBidi"/>
          <w:bCs/>
        </w:rPr>
      </w:pPr>
      <m:oMathPara>
        <m:oMathParaPr>
          <m:jc m:val="left"/>
        </m:oMathParaPr>
        <m:oMath>
          <m:r>
            <w:rPr>
              <w:rFonts w:ascii="Cambria Math" w:eastAsiaTheme="majorEastAsia" w:hAnsi="Cambria Math" w:cstheme="majorBidi"/>
            </w:rPr>
            <m:t>396,8 t=6400</m:t>
          </m:r>
        </m:oMath>
      </m:oMathPara>
    </w:p>
    <w:p w:rsidR="00260F8F" w:rsidRPr="00260F8F" w:rsidRDefault="00260F8F" w:rsidP="00260F8F">
      <w:pPr>
        <w:keepNext/>
        <w:keepLines/>
        <w:spacing w:before="200" w:after="0"/>
        <w:ind w:left="720"/>
        <w:contextualSpacing/>
        <w:outlineLvl w:val="1"/>
        <w:rPr>
          <w:rFonts w:eastAsiaTheme="majorEastAsia" w:cstheme="majorBidi"/>
          <w:bCs/>
        </w:rPr>
      </w:pPr>
      <m:oMathPara>
        <m:oMathParaPr>
          <m:jc m:val="left"/>
        </m:oMathParaPr>
        <m:oMath>
          <m:r>
            <w:rPr>
              <w:rFonts w:ascii="Cambria Math" w:eastAsiaTheme="majorEastAsia" w:hAnsi="Cambria Math" w:cstheme="majorBidi"/>
            </w:rPr>
            <m:t>t=</m:t>
          </m:r>
          <m:f>
            <m:fPr>
              <m:ctrlPr>
                <w:rPr>
                  <w:rFonts w:ascii="Cambria Math" w:eastAsiaTheme="majorEastAsia" w:hAnsi="Cambria Math" w:cstheme="majorBidi"/>
                  <w:bCs/>
                  <w:i/>
                </w:rPr>
              </m:ctrlPr>
            </m:fPr>
            <m:num>
              <m:r>
                <w:rPr>
                  <w:rFonts w:ascii="Cambria Math" w:eastAsiaTheme="majorEastAsia" w:hAnsi="Cambria Math" w:cstheme="majorBidi"/>
                </w:rPr>
                <m:t>6400</m:t>
              </m:r>
            </m:num>
            <m:den>
              <m:r>
                <w:rPr>
                  <w:rFonts w:ascii="Cambria Math" w:eastAsiaTheme="majorEastAsia" w:hAnsi="Cambria Math" w:cstheme="majorBidi"/>
                </w:rPr>
                <m:t>396,8</m:t>
              </m:r>
            </m:den>
          </m:f>
          <m:r>
            <w:rPr>
              <w:rFonts w:ascii="Cambria Math" w:eastAsiaTheme="majorEastAsia" w:hAnsi="Cambria Math" w:cstheme="majorBidi"/>
            </w:rPr>
            <m:t>≈16,1 (</m:t>
          </m:r>
          <m:r>
            <m:rPr>
              <m:sty m:val="p"/>
            </m:rPr>
            <w:rPr>
              <w:rFonts w:ascii="Cambria Math" w:eastAsiaTheme="majorEastAsia" w:hAnsi="Cambria Math" w:cstheme="majorBidi"/>
            </w:rPr>
            <m:t>kk)</m:t>
          </m:r>
        </m:oMath>
      </m:oMathPara>
    </w:p>
    <w:p w:rsidR="00260F8F" w:rsidRPr="00260F8F" w:rsidRDefault="00260F8F" w:rsidP="00260F8F">
      <w:pPr>
        <w:keepNext/>
        <w:keepLines/>
        <w:spacing w:before="200" w:after="0"/>
        <w:ind w:left="720"/>
        <w:contextualSpacing/>
        <w:outlineLvl w:val="1"/>
        <w:rPr>
          <w:rFonts w:eastAsiaTheme="majorEastAsia" w:cstheme="majorBidi"/>
          <w:bCs/>
        </w:rPr>
      </w:pPr>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w:p>
    <w:p w:rsidR="00260F8F" w:rsidRPr="00260F8F" w:rsidRDefault="00260F8F" w:rsidP="00260F8F">
      <w:pPr>
        <w:keepNext/>
        <w:keepLines/>
        <w:spacing w:before="200" w:after="0"/>
        <w:ind w:left="720"/>
        <w:contextualSpacing/>
        <w:outlineLvl w:val="1"/>
        <w:rPr>
          <w:rFonts w:eastAsiaTheme="majorEastAsia" w:cstheme="majorBidi"/>
          <w:bCs/>
        </w:rPr>
      </w:pPr>
      <w:r w:rsidRPr="00260F8F">
        <w:rPr>
          <w:rFonts w:eastAsiaTheme="majorEastAsia" w:cstheme="majorBidi"/>
          <w:bCs/>
          <w:noProof/>
          <w:lang w:eastAsia="fi-FI"/>
        </w:rPr>
        <w:drawing>
          <wp:inline distT="0" distB="0" distL="0" distR="0" wp14:anchorId="079A18C7" wp14:editId="3DB540C4">
            <wp:extent cx="5715000" cy="5367827"/>
            <wp:effectExtent l="0" t="0" r="0" b="4445"/>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5367827"/>
                    </a:xfrm>
                    <a:prstGeom prst="rect">
                      <a:avLst/>
                    </a:prstGeom>
                    <a:noFill/>
                    <a:ln>
                      <a:noFill/>
                    </a:ln>
                  </pic:spPr>
                </pic:pic>
              </a:graphicData>
            </a:graphic>
          </wp:inline>
        </w:drawing>
      </w:r>
    </w:p>
    <w:p w:rsidR="00260F8F" w:rsidRPr="00260F8F" w:rsidRDefault="00260F8F" w:rsidP="00260F8F">
      <w:pPr>
        <w:keepNext/>
        <w:keepLines/>
        <w:numPr>
          <w:ilvl w:val="0"/>
          <w:numId w:val="7"/>
        </w:numPr>
        <w:spacing w:before="200" w:after="0"/>
        <w:contextualSpacing/>
        <w:outlineLvl w:val="1"/>
        <w:rPr>
          <w:rFonts w:eastAsiaTheme="majorEastAsia" w:cstheme="majorBidi"/>
          <w:bCs/>
        </w:rPr>
      </w:pPr>
      <w:r w:rsidRPr="00260F8F">
        <w:rPr>
          <w:rFonts w:eastAsiaTheme="majorEastAsia" w:cstheme="majorBidi"/>
          <w:bCs/>
        </w:rPr>
        <w:t>Kuvaaja ei ole kovin havainnollinen, sillä suorat ovat lähes yhdensuuntaiset. Kuvaajaa tulisi suurentaa huomattavasti, jotta siitä pystyisi lukemaan tarkkoja tietoja.</w:t>
      </w:r>
    </w:p>
    <w:p w:rsidR="00260F8F" w:rsidRDefault="00260F8F" w:rsidP="00260F8F">
      <w:pPr>
        <w:keepNext/>
        <w:keepLines/>
        <w:numPr>
          <w:ilvl w:val="0"/>
          <w:numId w:val="7"/>
        </w:numPr>
        <w:spacing w:before="200" w:after="0"/>
        <w:contextualSpacing/>
        <w:outlineLvl w:val="1"/>
        <w:rPr>
          <w:rFonts w:eastAsiaTheme="majorEastAsia" w:cstheme="majorBidi"/>
          <w:bCs/>
        </w:rPr>
      </w:pPr>
      <w:r w:rsidRPr="00260F8F">
        <w:rPr>
          <w:rFonts w:eastAsiaTheme="majorEastAsia" w:cstheme="majorBidi"/>
          <w:bCs/>
        </w:rPr>
        <w:lastRenderedPageBreak/>
        <w:t xml:space="preserve">Mikäli konetta voidaan käyttää samalla sähkömoottorilla yli 16,1 kk, kannattaa valita yksi 110 kW:n sähkömoottori. Mikäli aika on lyhyempi, tulee edullisemmaksi käyttää kahta 57 kW:n sähkömoottoria. </w:t>
      </w:r>
    </w:p>
    <w:p w:rsidR="00C273E0" w:rsidRDefault="00C273E0" w:rsidP="00C273E0">
      <w:pPr>
        <w:keepNext/>
        <w:keepLines/>
        <w:spacing w:before="200" w:after="0"/>
        <w:contextualSpacing/>
        <w:outlineLvl w:val="1"/>
        <w:rPr>
          <w:rFonts w:eastAsiaTheme="majorEastAsia" w:cstheme="majorBidi"/>
          <w:bCs/>
        </w:rPr>
      </w:pPr>
    </w:p>
    <w:p w:rsidR="00C273E0" w:rsidRPr="00260F8F" w:rsidRDefault="00C273E0" w:rsidP="00C273E0">
      <w:pPr>
        <w:keepNext/>
        <w:keepLines/>
        <w:spacing w:before="200" w:after="0"/>
        <w:contextualSpacing/>
        <w:outlineLvl w:val="1"/>
        <w:rPr>
          <w:rFonts w:eastAsiaTheme="majorEastAsia" w:cstheme="majorBidi"/>
          <w:bCs/>
        </w:rPr>
      </w:pPr>
    </w:p>
    <w:p w:rsidR="00260F8F" w:rsidRPr="00260F8F" w:rsidRDefault="00260F8F" w:rsidP="00260F8F">
      <w:pPr>
        <w:keepNext/>
        <w:keepLines/>
        <w:numPr>
          <w:ilvl w:val="0"/>
          <w:numId w:val="10"/>
        </w:numPr>
        <w:spacing w:before="200" w:after="0"/>
        <w:contextualSpacing/>
        <w:outlineLvl w:val="1"/>
        <w:rPr>
          <w:rFonts w:asciiTheme="majorHAnsi" w:eastAsiaTheme="majorEastAsia" w:hAnsiTheme="majorHAnsi" w:cstheme="majorBidi"/>
          <w:b/>
          <w:bCs/>
          <w:sz w:val="26"/>
          <w:szCs w:val="26"/>
        </w:rPr>
      </w:pPr>
      <w:r w:rsidRPr="00260F8F">
        <w:rPr>
          <w:rFonts w:asciiTheme="majorHAnsi" w:eastAsiaTheme="majorEastAsia" w:hAnsiTheme="majorHAnsi" w:cstheme="majorBidi"/>
          <w:b/>
          <w:bCs/>
          <w:sz w:val="26"/>
          <w:szCs w:val="26"/>
        </w:rPr>
        <w:t>Investointien kannattavuus</w:t>
      </w:r>
    </w:p>
    <w:p w:rsidR="00260F8F" w:rsidRPr="00260F8F" w:rsidRDefault="00260F8F" w:rsidP="00260F8F">
      <w:pPr>
        <w:keepNext/>
        <w:keepLines/>
        <w:spacing w:before="200" w:after="0"/>
        <w:outlineLvl w:val="1"/>
        <w:rPr>
          <w:rFonts w:asciiTheme="majorHAnsi" w:eastAsiaTheme="majorEastAsia" w:hAnsiTheme="majorHAnsi" w:cstheme="majorBidi"/>
          <w:b/>
          <w:bCs/>
          <w:sz w:val="26"/>
          <w:szCs w:val="26"/>
        </w:rPr>
      </w:pPr>
    </w:p>
    <w:p w:rsidR="00260F8F" w:rsidRPr="00260F8F" w:rsidRDefault="00260F8F" w:rsidP="00260F8F">
      <w:pPr>
        <w:keepNext/>
        <w:keepLines/>
        <w:numPr>
          <w:ilvl w:val="0"/>
          <w:numId w:val="6"/>
        </w:numPr>
        <w:spacing w:before="200" w:after="0"/>
        <w:contextualSpacing/>
        <w:outlineLvl w:val="1"/>
        <w:rPr>
          <w:rFonts w:eastAsiaTheme="majorEastAsia" w:cstheme="majorBidi"/>
          <w:b/>
          <w:bCs/>
          <w:sz w:val="26"/>
          <w:szCs w:val="26"/>
        </w:rPr>
      </w:pPr>
      <m:oMath>
        <m:r>
          <m:rPr>
            <m:sty m:val="p"/>
          </m:rPr>
          <w:rPr>
            <w:rFonts w:ascii="Cambria Math" w:eastAsiaTheme="majorEastAsia" w:hAnsi="Cambria Math" w:cstheme="majorBidi"/>
          </w:rPr>
          <m:t>Vuosipoisto</m:t>
        </m:r>
        <m:r>
          <w:rPr>
            <w:rFonts w:ascii="Cambria Math" w:eastAsiaTheme="majorEastAsia" w:hAnsi="Cambria Math" w:cstheme="majorBidi"/>
          </w:rPr>
          <m:t>=</m:t>
        </m:r>
        <m:f>
          <m:fPr>
            <m:ctrlPr>
              <w:rPr>
                <w:rFonts w:ascii="Cambria Math" w:eastAsiaTheme="majorEastAsia" w:hAnsi="Cambria Math" w:cstheme="majorBidi"/>
                <w:bCs/>
                <w:i/>
              </w:rPr>
            </m:ctrlPr>
          </m:fPr>
          <m:num>
            <m:r>
              <w:rPr>
                <w:rFonts w:ascii="Cambria Math" w:eastAsiaTheme="majorEastAsia" w:hAnsi="Cambria Math" w:cstheme="majorBidi"/>
              </w:rPr>
              <m:t>850 000 e+120 000 e+50 000 e+35 000e</m:t>
            </m:r>
          </m:num>
          <m:den>
            <m:r>
              <w:rPr>
                <w:rFonts w:ascii="Cambria Math" w:eastAsiaTheme="majorEastAsia" w:hAnsi="Cambria Math" w:cstheme="majorBidi"/>
              </w:rPr>
              <m:t>5</m:t>
            </m:r>
          </m:den>
        </m:f>
        <m:r>
          <w:rPr>
            <w:rFonts w:ascii="Cambria Math" w:eastAsiaTheme="majorEastAsia" w:hAnsi="Cambria Math" w:cstheme="majorBidi"/>
          </w:rPr>
          <m:t>=211 000 e</m:t>
        </m:r>
      </m:oMath>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m:oMath>
        <m:r>
          <m:rPr>
            <m:sty m:val="p"/>
          </m:rPr>
          <w:rPr>
            <w:rFonts w:ascii="Cambria Math" w:eastAsiaTheme="majorEastAsia" w:hAnsi="Cambria Math" w:cstheme="majorBidi"/>
          </w:rPr>
          <m:t>Poisto tuntia kohden</m:t>
        </m:r>
        <m:r>
          <w:rPr>
            <w:rFonts w:ascii="Cambria Math" w:eastAsiaTheme="majorEastAsia" w:hAnsi="Cambria Math" w:cstheme="majorBidi"/>
          </w:rPr>
          <m:t>=</m:t>
        </m:r>
        <m:f>
          <m:fPr>
            <m:ctrlPr>
              <w:rPr>
                <w:rFonts w:ascii="Cambria Math" w:eastAsiaTheme="majorEastAsia" w:hAnsi="Cambria Math" w:cstheme="majorBidi"/>
                <w:bCs/>
                <w:i/>
              </w:rPr>
            </m:ctrlPr>
          </m:fPr>
          <m:num>
            <m:r>
              <w:rPr>
                <w:rFonts w:ascii="Cambria Math" w:eastAsiaTheme="majorEastAsia" w:hAnsi="Cambria Math" w:cstheme="majorBidi"/>
              </w:rPr>
              <m:t>211 000 e</m:t>
            </m:r>
          </m:num>
          <m:den>
            <m:r>
              <w:rPr>
                <w:rFonts w:ascii="Cambria Math" w:eastAsiaTheme="majorEastAsia" w:hAnsi="Cambria Math" w:cstheme="majorBidi"/>
              </w:rPr>
              <m:t xml:space="preserve">3200 </m:t>
            </m:r>
            <m:r>
              <w:rPr>
                <w:rFonts w:ascii="Cambria Math" w:eastAsiaTheme="majorEastAsia" w:hAnsi="Cambria Math" w:cstheme="majorBidi"/>
              </w:rPr>
              <m:t>h</m:t>
            </m:r>
          </m:den>
        </m:f>
        <m:r>
          <w:rPr>
            <w:rFonts w:ascii="Cambria Math" w:eastAsiaTheme="majorEastAsia" w:hAnsi="Cambria Math" w:cstheme="majorBidi"/>
          </w:rPr>
          <m:t>≈65,94 e/h</m:t>
        </m:r>
      </m:oMath>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m:oMath>
        <m:r>
          <m:rPr>
            <m:sty m:val="p"/>
          </m:rPr>
          <w:rPr>
            <w:rFonts w:ascii="Cambria Math" w:eastAsiaTheme="majorEastAsia" w:hAnsi="Cambria Math" w:cstheme="majorBidi"/>
          </w:rPr>
          <m:t>Tuntihinta</m:t>
        </m:r>
        <m:r>
          <w:rPr>
            <w:rFonts w:ascii="Cambria Math" w:eastAsiaTheme="majorEastAsia" w:hAnsi="Cambria Math" w:cstheme="majorBidi"/>
          </w:rPr>
          <m:t>=65,95 e/h+</m:t>
        </m:r>
        <m:r>
          <w:rPr>
            <w:rFonts w:ascii="Cambria Math" w:eastAsiaTheme="majorEastAsia" w:hAnsi="Cambria Math" w:cstheme="majorBidi"/>
          </w:rPr>
          <m:t xml:space="preserve">27 e/h+105 e/h= </m:t>
        </m:r>
        <m:r>
          <w:rPr>
            <w:rFonts w:ascii="Cambria Math" w:eastAsiaTheme="majorEastAsia" w:hAnsi="Cambria Math" w:cstheme="majorBidi"/>
          </w:rPr>
          <m:t>197,94 e/h</m:t>
        </m:r>
      </m:oMath>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w:r w:rsidRPr="00260F8F">
        <w:rPr>
          <w:rFonts w:eastAsiaTheme="majorEastAsia" w:cstheme="majorBidi"/>
          <w:bCs/>
        </w:rPr>
        <w:t xml:space="preserve">Aikaa tuotteiden valmistamiseen kuluu </w:t>
      </w:r>
    </w:p>
    <w:p w:rsidR="00260F8F" w:rsidRPr="00260F8F" w:rsidRDefault="00260F8F" w:rsidP="00260F8F">
      <w:pPr>
        <w:keepNext/>
        <w:keepLines/>
        <w:spacing w:before="200" w:after="0"/>
        <w:ind w:left="720"/>
        <w:contextualSpacing/>
        <w:jc w:val="center"/>
        <w:outlineLvl w:val="1"/>
        <w:rPr>
          <w:rFonts w:eastAsiaTheme="majorEastAsia" w:cstheme="majorBidi"/>
          <w:bCs/>
        </w:rPr>
      </w:pPr>
      <m:oMathPara>
        <m:oMath>
          <m:r>
            <w:rPr>
              <w:rFonts w:ascii="Cambria Math" w:eastAsiaTheme="majorEastAsia" w:hAnsi="Cambria Math" w:cstheme="majorBidi"/>
            </w:rPr>
            <m:t>150∙8+150∙8+80∙10=3200.</m:t>
          </m:r>
        </m:oMath>
      </m:oMathPara>
    </w:p>
    <w:p w:rsidR="00260F8F" w:rsidRPr="00260F8F" w:rsidRDefault="00260F8F" w:rsidP="00260F8F">
      <w:pPr>
        <w:keepNext/>
        <w:keepLines/>
        <w:spacing w:before="200" w:after="0"/>
        <w:ind w:left="720"/>
        <w:contextualSpacing/>
        <w:outlineLvl w:val="1"/>
        <w:rPr>
          <w:rFonts w:eastAsiaTheme="majorEastAsia" w:cstheme="majorBidi"/>
          <w:bCs/>
        </w:rPr>
      </w:pPr>
      <w:r w:rsidRPr="00260F8F">
        <w:rPr>
          <w:rFonts w:eastAsiaTheme="majorEastAsia" w:cstheme="majorBidi"/>
          <w:bCs/>
        </w:rPr>
        <w:t>Koneen kapasiteetti riittää juuri kyseisten tuotteiden valmistukseen.</w:t>
      </w:r>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w:r w:rsidRPr="00260F8F">
        <w:rPr>
          <w:rFonts w:eastAsiaTheme="majorEastAsia" w:cstheme="majorBidi"/>
          <w:bCs/>
        </w:rPr>
        <w:t xml:space="preserve">Etupäätyjen valmistamiseen kuluu aikaa </w:t>
      </w:r>
      <m:oMath>
        <m:r>
          <w:rPr>
            <w:rFonts w:ascii="Cambria Math" w:eastAsiaTheme="majorEastAsia" w:hAnsi="Cambria Math" w:cstheme="majorBidi"/>
          </w:rPr>
          <m:t xml:space="preserve">150∙8 </m:t>
        </m:r>
        <m:r>
          <m:rPr>
            <m:sty m:val="p"/>
          </m:rPr>
          <w:rPr>
            <w:rFonts w:ascii="Cambria Math" w:eastAsiaTheme="majorEastAsia" w:hAnsi="Cambria Math" w:cstheme="majorBidi"/>
          </w:rPr>
          <m:t xml:space="preserve">h=1200 h </m:t>
        </m:r>
      </m:oMath>
      <w:r w:rsidRPr="00260F8F">
        <w:rPr>
          <w:rFonts w:eastAsiaTheme="majorEastAsia" w:cstheme="majorBidi"/>
          <w:bCs/>
        </w:rPr>
        <w:t xml:space="preserve">ja koneen tuntihinta on 197,94 e/h. Tällöin vuodessa hinta on </w:t>
      </w:r>
      <m:oMath>
        <m:r>
          <m:rPr>
            <m:sty m:val="p"/>
          </m:rPr>
          <w:rPr>
            <w:rFonts w:ascii="Cambria Math" w:eastAsiaTheme="majorEastAsia" w:hAnsi="Cambria Math" w:cstheme="majorBidi"/>
          </w:rPr>
          <m:t>1200 h∙197,94</m:t>
        </m:r>
        <m:f>
          <m:fPr>
            <m:ctrlPr>
              <w:rPr>
                <w:rFonts w:ascii="Cambria Math" w:eastAsiaTheme="majorEastAsia" w:hAnsi="Cambria Math" w:cstheme="majorBidi"/>
                <w:bCs/>
              </w:rPr>
            </m:ctrlPr>
          </m:fPr>
          <m:num>
            <m:r>
              <m:rPr>
                <m:sty m:val="p"/>
              </m:rPr>
              <w:rPr>
                <w:rFonts w:ascii="Cambria Math" w:eastAsiaTheme="majorEastAsia" w:hAnsi="Cambria Math" w:cstheme="majorBidi"/>
              </w:rPr>
              <m:t>e</m:t>
            </m:r>
          </m:num>
          <m:den>
            <m:r>
              <m:rPr>
                <m:sty m:val="p"/>
              </m:rPr>
              <w:rPr>
                <w:rFonts w:ascii="Cambria Math" w:eastAsiaTheme="majorEastAsia" w:hAnsi="Cambria Math" w:cstheme="majorBidi"/>
              </w:rPr>
              <m:t>h</m:t>
            </m:r>
          </m:den>
        </m:f>
        <m:r>
          <m:rPr>
            <m:sty m:val="p"/>
          </m:rPr>
          <w:rPr>
            <w:rFonts w:ascii="Cambria Math" w:eastAsiaTheme="majorEastAsia" w:hAnsi="Cambria Math" w:cstheme="majorBidi"/>
          </w:rPr>
          <m:t>=237 528 e</m:t>
        </m:r>
      </m:oMath>
      <w:r w:rsidRPr="00260F8F">
        <w:rPr>
          <w:rFonts w:eastAsiaTheme="majorEastAsia" w:cstheme="majorBidi"/>
          <w:bCs/>
        </w:rPr>
        <w:t>.</w:t>
      </w:r>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w:r w:rsidRPr="00260F8F">
        <w:rPr>
          <w:rFonts w:eastAsiaTheme="majorEastAsia" w:cstheme="majorBidi"/>
          <w:bCs/>
        </w:rPr>
        <w:t xml:space="preserve">Takapäätyjen valmistamiseen kuluu aikaa </w:t>
      </w:r>
      <m:oMath>
        <m:r>
          <w:rPr>
            <w:rFonts w:ascii="Cambria Math" w:eastAsiaTheme="majorEastAsia" w:hAnsi="Cambria Math" w:cstheme="majorBidi"/>
          </w:rPr>
          <m:t xml:space="preserve">150∙8 </m:t>
        </m:r>
        <m:r>
          <m:rPr>
            <m:sty m:val="p"/>
          </m:rPr>
          <w:rPr>
            <w:rFonts w:ascii="Cambria Math" w:eastAsiaTheme="majorEastAsia" w:hAnsi="Cambria Math" w:cstheme="majorBidi"/>
          </w:rPr>
          <m:t xml:space="preserve">h=1200 h </m:t>
        </m:r>
      </m:oMath>
      <w:r w:rsidRPr="00260F8F">
        <w:rPr>
          <w:rFonts w:eastAsiaTheme="majorEastAsia" w:cstheme="majorBidi"/>
          <w:bCs/>
        </w:rPr>
        <w:t xml:space="preserve">ja koneen tuntihinta on 197,94 e/h. Tällöin vuodessa hinta on </w:t>
      </w:r>
      <m:oMath>
        <m:r>
          <m:rPr>
            <m:sty m:val="p"/>
          </m:rPr>
          <w:rPr>
            <w:rFonts w:ascii="Cambria Math" w:eastAsiaTheme="majorEastAsia" w:hAnsi="Cambria Math" w:cstheme="majorBidi"/>
          </w:rPr>
          <m:t>1200 h∙197,94</m:t>
        </m:r>
        <m:f>
          <m:fPr>
            <m:ctrlPr>
              <w:rPr>
                <w:rFonts w:ascii="Cambria Math" w:eastAsiaTheme="majorEastAsia" w:hAnsi="Cambria Math" w:cstheme="majorBidi"/>
                <w:bCs/>
              </w:rPr>
            </m:ctrlPr>
          </m:fPr>
          <m:num>
            <m:r>
              <m:rPr>
                <m:sty m:val="p"/>
              </m:rPr>
              <w:rPr>
                <w:rFonts w:ascii="Cambria Math" w:eastAsiaTheme="majorEastAsia" w:hAnsi="Cambria Math" w:cstheme="majorBidi"/>
              </w:rPr>
              <m:t>e</m:t>
            </m:r>
          </m:num>
          <m:den>
            <m:r>
              <m:rPr>
                <m:sty m:val="p"/>
              </m:rPr>
              <w:rPr>
                <w:rFonts w:ascii="Cambria Math" w:eastAsiaTheme="majorEastAsia" w:hAnsi="Cambria Math" w:cstheme="majorBidi"/>
              </w:rPr>
              <m:t>h</m:t>
            </m:r>
          </m:den>
        </m:f>
        <m:r>
          <m:rPr>
            <m:sty m:val="p"/>
          </m:rPr>
          <w:rPr>
            <w:rFonts w:ascii="Cambria Math" w:eastAsiaTheme="majorEastAsia" w:hAnsi="Cambria Math" w:cstheme="majorBidi"/>
          </w:rPr>
          <m:t>=237 528 e</m:t>
        </m:r>
      </m:oMath>
      <w:r w:rsidRPr="00260F8F">
        <w:rPr>
          <w:rFonts w:eastAsiaTheme="majorEastAsia" w:cstheme="majorBidi"/>
          <w:bCs/>
        </w:rPr>
        <w:t>.</w:t>
      </w:r>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w:r w:rsidRPr="00260F8F">
        <w:rPr>
          <w:rFonts w:eastAsiaTheme="majorEastAsia" w:cstheme="majorBidi"/>
          <w:bCs/>
        </w:rPr>
        <w:t xml:space="preserve">Heilurien valmistamiseen kuluu aikaa </w:t>
      </w:r>
      <m:oMath>
        <m:r>
          <w:rPr>
            <w:rFonts w:ascii="Cambria Math" w:eastAsiaTheme="majorEastAsia" w:hAnsi="Cambria Math" w:cstheme="majorBidi"/>
          </w:rPr>
          <m:t xml:space="preserve">80∙10 </m:t>
        </m:r>
        <m:r>
          <m:rPr>
            <m:sty m:val="p"/>
          </m:rPr>
          <w:rPr>
            <w:rFonts w:ascii="Cambria Math" w:eastAsiaTheme="majorEastAsia" w:hAnsi="Cambria Math" w:cstheme="majorBidi"/>
          </w:rPr>
          <m:t xml:space="preserve">h=800 h </m:t>
        </m:r>
      </m:oMath>
      <w:r w:rsidRPr="00260F8F">
        <w:rPr>
          <w:rFonts w:eastAsiaTheme="majorEastAsia" w:cstheme="majorBidi"/>
          <w:bCs/>
        </w:rPr>
        <w:t xml:space="preserve">ja koneen tuntihinta on 197,94 e/h. Tällöin vuodessa hinta on </w:t>
      </w:r>
      <m:oMath>
        <m:r>
          <m:rPr>
            <m:sty m:val="p"/>
          </m:rPr>
          <w:rPr>
            <w:rFonts w:ascii="Cambria Math" w:eastAsiaTheme="majorEastAsia" w:hAnsi="Cambria Math" w:cstheme="majorBidi"/>
          </w:rPr>
          <m:t>800 h∙197,94</m:t>
        </m:r>
        <m:f>
          <m:fPr>
            <m:ctrlPr>
              <w:rPr>
                <w:rFonts w:ascii="Cambria Math" w:eastAsiaTheme="majorEastAsia" w:hAnsi="Cambria Math" w:cstheme="majorBidi"/>
                <w:bCs/>
              </w:rPr>
            </m:ctrlPr>
          </m:fPr>
          <m:num>
            <m:r>
              <m:rPr>
                <m:sty m:val="p"/>
              </m:rPr>
              <w:rPr>
                <w:rFonts w:ascii="Cambria Math" w:eastAsiaTheme="majorEastAsia" w:hAnsi="Cambria Math" w:cstheme="majorBidi"/>
              </w:rPr>
              <m:t>e</m:t>
            </m:r>
          </m:num>
          <m:den>
            <m:r>
              <m:rPr>
                <m:sty m:val="p"/>
              </m:rPr>
              <w:rPr>
                <w:rFonts w:ascii="Cambria Math" w:eastAsiaTheme="majorEastAsia" w:hAnsi="Cambria Math" w:cstheme="majorBidi"/>
              </w:rPr>
              <m:t>h</m:t>
            </m:r>
          </m:den>
        </m:f>
        <m:r>
          <m:rPr>
            <m:sty m:val="p"/>
          </m:rPr>
          <w:rPr>
            <w:rFonts w:ascii="Cambria Math" w:eastAsiaTheme="majorEastAsia" w:hAnsi="Cambria Math" w:cstheme="majorBidi"/>
          </w:rPr>
          <m:t>=158 352 e</m:t>
        </m:r>
      </m:oMath>
      <w:r w:rsidRPr="00260F8F">
        <w:rPr>
          <w:rFonts w:eastAsiaTheme="majorEastAsia" w:cstheme="majorBidi"/>
          <w:bCs/>
        </w:rPr>
        <w:t>.</w:t>
      </w:r>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m:oMath>
        <m:r>
          <m:rPr>
            <m:sty m:val="p"/>
          </m:rPr>
          <w:rPr>
            <w:rFonts w:ascii="Cambria Math" w:eastAsiaTheme="majorEastAsia" w:hAnsi="Cambria Math" w:cstheme="majorBidi"/>
          </w:rPr>
          <m:t>237 528 e+237 528 e+158 352 e=633 408 e≈633 400 e</m:t>
        </m:r>
      </m:oMath>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m:oMath>
        <m:r>
          <w:rPr>
            <w:rFonts w:ascii="Cambria Math" w:eastAsiaTheme="majorEastAsia" w:hAnsi="Cambria Math" w:cstheme="majorBidi"/>
          </w:rPr>
          <m:t>150∙2000 e+150∙1800 e+80∙2500 e=770 000 e</m:t>
        </m:r>
      </m:oMath>
    </w:p>
    <w:p w:rsidR="00260F8F" w:rsidRPr="00260F8F" w:rsidRDefault="00260F8F" w:rsidP="00260F8F">
      <w:pPr>
        <w:keepNext/>
        <w:keepLines/>
        <w:numPr>
          <w:ilvl w:val="0"/>
          <w:numId w:val="6"/>
        </w:numPr>
        <w:spacing w:before="200" w:after="0"/>
        <w:contextualSpacing/>
        <w:outlineLvl w:val="1"/>
        <w:rPr>
          <w:rFonts w:eastAsiaTheme="majorEastAsia" w:cstheme="majorBidi"/>
          <w:bCs/>
        </w:rPr>
      </w:pPr>
      <w:r w:rsidRPr="00260F8F">
        <w:rPr>
          <w:rFonts w:eastAsiaTheme="majorEastAsia" w:cstheme="majorBidi"/>
          <w:bCs/>
        </w:rPr>
        <w:t xml:space="preserve">Koska </w:t>
      </w:r>
      <m:oMath>
        <m:r>
          <w:rPr>
            <w:rFonts w:ascii="Cambria Math" w:eastAsiaTheme="majorEastAsia" w:hAnsi="Cambria Math" w:cstheme="majorBidi"/>
          </w:rPr>
          <m:t>770 000 e&gt;633 400 e</m:t>
        </m:r>
      </m:oMath>
      <w:r w:rsidRPr="00260F8F">
        <w:rPr>
          <w:rFonts w:eastAsiaTheme="majorEastAsia" w:cstheme="majorBidi"/>
          <w:bCs/>
        </w:rPr>
        <w:t>, Metso Mineralsin kannattaa hankkia kone itselleen.</w:t>
      </w:r>
    </w:p>
    <w:p w:rsidR="00260F8F" w:rsidRDefault="00260F8F"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Default="00C273E0" w:rsidP="00260F8F">
      <w:pPr>
        <w:keepNext/>
        <w:keepLines/>
        <w:spacing w:before="200" w:after="0"/>
        <w:outlineLvl w:val="1"/>
        <w:rPr>
          <w:rFonts w:asciiTheme="majorHAnsi" w:eastAsiaTheme="majorEastAsia" w:hAnsiTheme="majorHAnsi" w:cstheme="majorBidi"/>
          <w:b/>
          <w:bCs/>
          <w:sz w:val="26"/>
          <w:szCs w:val="26"/>
        </w:rPr>
      </w:pPr>
    </w:p>
    <w:p w:rsidR="00C273E0" w:rsidRPr="00260F8F" w:rsidRDefault="00C273E0" w:rsidP="00260F8F">
      <w:pPr>
        <w:keepNext/>
        <w:keepLines/>
        <w:spacing w:before="200" w:after="0"/>
        <w:outlineLvl w:val="1"/>
        <w:rPr>
          <w:rFonts w:asciiTheme="majorHAnsi" w:eastAsiaTheme="majorEastAsia" w:hAnsiTheme="majorHAnsi" w:cstheme="majorBidi"/>
          <w:b/>
          <w:bCs/>
          <w:sz w:val="26"/>
          <w:szCs w:val="26"/>
        </w:rPr>
      </w:pPr>
    </w:p>
    <w:p w:rsidR="00260F8F" w:rsidRPr="00260F8F" w:rsidRDefault="00260F8F" w:rsidP="00260F8F">
      <w:pPr>
        <w:keepNext/>
        <w:keepLines/>
        <w:numPr>
          <w:ilvl w:val="0"/>
          <w:numId w:val="10"/>
        </w:numPr>
        <w:spacing w:before="200" w:after="0"/>
        <w:contextualSpacing/>
        <w:outlineLvl w:val="1"/>
        <w:rPr>
          <w:rFonts w:asciiTheme="majorHAnsi" w:eastAsiaTheme="majorEastAsia" w:hAnsiTheme="majorHAnsi" w:cstheme="majorBidi"/>
          <w:b/>
          <w:bCs/>
          <w:sz w:val="26"/>
          <w:szCs w:val="26"/>
        </w:rPr>
      </w:pPr>
      <w:r w:rsidRPr="00260F8F">
        <w:rPr>
          <w:rFonts w:asciiTheme="majorHAnsi" w:eastAsiaTheme="majorEastAsia" w:hAnsiTheme="majorHAnsi" w:cstheme="majorBidi"/>
          <w:b/>
          <w:bCs/>
          <w:sz w:val="26"/>
          <w:szCs w:val="26"/>
        </w:rPr>
        <w:lastRenderedPageBreak/>
        <w:t xml:space="preserve">Valmistuskustannukset </w:t>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 xml:space="preserve">Alla olevaan taulukkoon on koottu sekä tehtävän 1 että tehtävän 2 vastaukset. Sarakkeet Kappalemäärä, Osan koodi ja Hinta on kopioitu tehtävänannosta. Sarakkeeseen Hinta (1 tehtävä) on laskettu kunkin tuotteen kokonaishinta, kun tuotetta valmistetaan tarvittava määrä (kertolasku). Välisummaan on laskettu yhteen kaikkien osien hinnat. </w:t>
      </w:r>
    </w:p>
    <w:p w:rsidR="00260F8F" w:rsidRPr="00260F8F" w:rsidRDefault="00260F8F" w:rsidP="00260F8F">
      <w:pPr>
        <w:keepNext/>
        <w:keepLines/>
        <w:spacing w:before="200" w:after="0"/>
        <w:outlineLvl w:val="1"/>
        <w:rPr>
          <w:rFonts w:asciiTheme="majorHAnsi" w:eastAsiaTheme="majorEastAsia" w:hAnsiTheme="majorHAnsi" w:cstheme="majorBidi"/>
          <w:b/>
          <w:bCs/>
          <w:sz w:val="26"/>
          <w:szCs w:val="26"/>
        </w:rPr>
      </w:pPr>
      <w:r w:rsidRPr="00260F8F">
        <w:rPr>
          <w:rFonts w:asciiTheme="majorHAnsi" w:eastAsiaTheme="majorEastAsia" w:hAnsiTheme="majorHAnsi" w:cstheme="majorBidi"/>
          <w:b/>
          <w:bCs/>
          <w:noProof/>
          <w:sz w:val="26"/>
          <w:szCs w:val="26"/>
          <w:lang w:eastAsia="fi-FI"/>
        </w:rPr>
        <w:drawing>
          <wp:inline distT="0" distB="0" distL="0" distR="0" wp14:anchorId="6D827B10" wp14:editId="41B8092D">
            <wp:extent cx="5751058" cy="3009900"/>
            <wp:effectExtent l="0" t="0" r="254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6626" cy="3028515"/>
                    </a:xfrm>
                    <a:prstGeom prst="rect">
                      <a:avLst/>
                    </a:prstGeom>
                    <a:noFill/>
                    <a:ln>
                      <a:noFill/>
                    </a:ln>
                  </pic:spPr>
                </pic:pic>
              </a:graphicData>
            </a:graphic>
          </wp:inline>
        </w:drawing>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Materiaalilisä saadaan tehtävässä 1, kun kerrotaan välisumma luvulla 0,05 eli</w:t>
      </w:r>
    </w:p>
    <w:p w:rsidR="00260F8F" w:rsidRPr="00260F8F" w:rsidRDefault="00260F8F" w:rsidP="00260F8F">
      <w:pPr>
        <w:keepNext/>
        <w:keepLines/>
        <w:spacing w:before="200" w:after="0"/>
        <w:jc w:val="center"/>
        <w:outlineLvl w:val="1"/>
        <w:rPr>
          <w:rFonts w:eastAsiaTheme="majorEastAsia" w:cstheme="majorBidi"/>
          <w:bCs/>
        </w:rPr>
      </w:pPr>
      <m:oMath>
        <m:r>
          <w:rPr>
            <w:rFonts w:ascii="Cambria Math" w:eastAsiaTheme="majorEastAsia" w:hAnsi="Cambria Math" w:cstheme="majorBidi"/>
          </w:rPr>
          <m:t xml:space="preserve">0,05∙2718,30= </m:t>
        </m:r>
      </m:oMath>
      <w:r w:rsidRPr="00260F8F">
        <w:rPr>
          <w:rFonts w:eastAsiaTheme="majorEastAsia" w:cstheme="majorBidi"/>
          <w:bCs/>
        </w:rPr>
        <w:t>135,915.</w:t>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Palkat ja sosiaalikulut lasketaan seuraavasti</w:t>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ab/>
      </w:r>
      <w:r w:rsidRPr="00260F8F">
        <w:rPr>
          <w:rFonts w:eastAsiaTheme="majorEastAsia" w:cstheme="majorBidi"/>
          <w:bCs/>
        </w:rPr>
        <w:tab/>
      </w:r>
      <w:r w:rsidRPr="00260F8F">
        <w:rPr>
          <w:rFonts w:eastAsiaTheme="majorEastAsia" w:cstheme="majorBidi"/>
          <w:bCs/>
        </w:rPr>
        <w:tab/>
      </w:r>
      <m:oMath>
        <m:r>
          <w:rPr>
            <w:rFonts w:ascii="Cambria Math" w:eastAsiaTheme="majorEastAsia" w:hAnsi="Cambria Math" w:cstheme="majorBidi"/>
          </w:rPr>
          <m:t xml:space="preserve">5 </m:t>
        </m:r>
        <m:r>
          <m:rPr>
            <m:sty m:val="p"/>
          </m:rPr>
          <w:rPr>
            <w:rFonts w:ascii="Cambria Math" w:eastAsiaTheme="majorEastAsia" w:hAnsi="Cambria Math" w:cstheme="majorBidi"/>
          </w:rPr>
          <m:t>h</m:t>
        </m:r>
        <m:r>
          <w:rPr>
            <w:rFonts w:ascii="Cambria Math" w:eastAsiaTheme="majorEastAsia" w:hAnsi="Cambria Math" w:cstheme="majorBidi"/>
          </w:rPr>
          <m:t>∙28</m:t>
        </m:r>
        <m:f>
          <m:fPr>
            <m:ctrlPr>
              <w:rPr>
                <w:rFonts w:ascii="Cambria Math" w:eastAsiaTheme="majorEastAsia" w:hAnsi="Cambria Math" w:cstheme="majorBidi"/>
                <w:bCs/>
              </w:rPr>
            </m:ctrlPr>
          </m:fPr>
          <m:num>
            <m:r>
              <m:rPr>
                <m:sty m:val="p"/>
              </m:rPr>
              <w:rPr>
                <w:rFonts w:ascii="Cambria Math" w:eastAsiaTheme="majorEastAsia" w:hAnsi="Cambria Math" w:cstheme="majorBidi"/>
              </w:rPr>
              <m:t>eur</m:t>
            </m:r>
          </m:num>
          <m:den>
            <m:r>
              <m:rPr>
                <m:sty m:val="p"/>
              </m:rPr>
              <w:rPr>
                <w:rFonts w:ascii="Cambria Math" w:eastAsiaTheme="majorEastAsia" w:hAnsi="Cambria Math" w:cstheme="majorBidi"/>
              </w:rPr>
              <m:t>h</m:t>
            </m:r>
          </m:den>
        </m:f>
        <m:r>
          <w:rPr>
            <w:rFonts w:ascii="Cambria Math" w:eastAsiaTheme="majorEastAsia" w:hAnsi="Cambria Math" w:cstheme="majorBidi"/>
          </w:rPr>
          <m:t xml:space="preserve">=140, 00 </m:t>
        </m:r>
        <m:r>
          <m:rPr>
            <m:sty m:val="p"/>
          </m:rPr>
          <w:rPr>
            <w:rFonts w:ascii="Cambria Math" w:eastAsiaTheme="majorEastAsia" w:hAnsi="Cambria Math" w:cstheme="majorBidi"/>
          </w:rPr>
          <m:t>eur</m:t>
        </m:r>
      </m:oMath>
      <w:r w:rsidRPr="00260F8F">
        <w:rPr>
          <w:rFonts w:eastAsiaTheme="majorEastAsia" w:cstheme="majorBidi"/>
          <w:bCs/>
        </w:rPr>
        <w:t xml:space="preserve"> </w:t>
      </w:r>
      <w:r w:rsidRPr="00260F8F">
        <w:rPr>
          <w:rFonts w:eastAsiaTheme="majorEastAsia" w:cstheme="majorBidi"/>
          <w:bCs/>
        </w:rPr>
        <w:tab/>
      </w:r>
      <w:r w:rsidRPr="00260F8F">
        <w:rPr>
          <w:rFonts w:eastAsiaTheme="majorEastAsia" w:cstheme="majorBidi"/>
          <w:bCs/>
        </w:rPr>
        <w:tab/>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ja YK-lisä</w:t>
      </w:r>
    </w:p>
    <w:p w:rsidR="00260F8F" w:rsidRPr="00260F8F" w:rsidRDefault="00260F8F" w:rsidP="00260F8F">
      <w:pPr>
        <w:keepNext/>
        <w:keepLines/>
        <w:spacing w:before="200" w:after="0"/>
        <w:outlineLvl w:val="1"/>
        <w:rPr>
          <w:rFonts w:eastAsiaTheme="majorEastAsia" w:cstheme="majorBidi"/>
          <w:bCs/>
        </w:rPr>
      </w:pPr>
      <m:oMathPara>
        <m:oMath>
          <m:r>
            <w:rPr>
              <w:rFonts w:ascii="Cambria Math" w:eastAsiaTheme="majorEastAsia" w:hAnsi="Cambria Math" w:cstheme="majorBidi"/>
            </w:rPr>
            <m:t xml:space="preserve">5 </m:t>
          </m:r>
          <m:r>
            <m:rPr>
              <m:sty m:val="p"/>
            </m:rPr>
            <w:rPr>
              <w:rFonts w:ascii="Cambria Math" w:eastAsiaTheme="majorEastAsia" w:hAnsi="Cambria Math" w:cstheme="majorBidi"/>
            </w:rPr>
            <m:t>h</m:t>
          </m:r>
          <m:r>
            <w:rPr>
              <w:rFonts w:ascii="Cambria Math" w:eastAsiaTheme="majorEastAsia" w:hAnsi="Cambria Math" w:cstheme="majorBidi"/>
            </w:rPr>
            <m:t>∙35</m:t>
          </m:r>
          <m:f>
            <m:fPr>
              <m:ctrlPr>
                <w:rPr>
                  <w:rFonts w:ascii="Cambria Math" w:eastAsiaTheme="majorEastAsia" w:hAnsi="Cambria Math" w:cstheme="majorBidi"/>
                  <w:bCs/>
                </w:rPr>
              </m:ctrlPr>
            </m:fPr>
            <m:num>
              <m:r>
                <m:rPr>
                  <m:sty m:val="p"/>
                </m:rPr>
                <w:rPr>
                  <w:rFonts w:ascii="Cambria Math" w:eastAsiaTheme="majorEastAsia" w:hAnsi="Cambria Math" w:cstheme="majorBidi"/>
                </w:rPr>
                <m:t>eur</m:t>
              </m:r>
            </m:num>
            <m:den>
              <m:r>
                <m:rPr>
                  <m:sty m:val="p"/>
                </m:rPr>
                <w:rPr>
                  <w:rFonts w:ascii="Cambria Math" w:eastAsiaTheme="majorEastAsia" w:hAnsi="Cambria Math" w:cstheme="majorBidi"/>
                </w:rPr>
                <m:t>h</m:t>
              </m:r>
            </m:den>
          </m:f>
          <m:r>
            <w:rPr>
              <w:rFonts w:ascii="Cambria Math" w:eastAsiaTheme="majorEastAsia" w:hAnsi="Cambria Math" w:cstheme="majorBidi"/>
            </w:rPr>
            <m:t xml:space="preserve">=175, 00 </m:t>
          </m:r>
          <m:r>
            <m:rPr>
              <m:sty m:val="p"/>
            </m:rPr>
            <w:rPr>
              <w:rFonts w:ascii="Cambria Math" w:eastAsiaTheme="majorEastAsia" w:hAnsi="Cambria Math" w:cstheme="majorBidi"/>
            </w:rPr>
            <m:t>eur</m:t>
          </m:r>
          <m:r>
            <w:rPr>
              <w:rFonts w:ascii="Cambria Math" w:eastAsiaTheme="majorEastAsia" w:hAnsi="Cambria Math" w:cstheme="majorBidi"/>
            </w:rPr>
            <m:t>.</m:t>
          </m:r>
        </m:oMath>
      </m:oMathPara>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Kustannukset yhteensä saadaan, kun summataan välisumma, materiaalilisä, palkat ja YK-lisä.</w:t>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
          <w:bCs/>
        </w:rPr>
        <w:t>Tehtävässä 2</w:t>
      </w:r>
      <w:r w:rsidRPr="00260F8F">
        <w:rPr>
          <w:rFonts w:eastAsiaTheme="majorEastAsia" w:cstheme="majorBidi"/>
          <w:bCs/>
        </w:rPr>
        <w:t xml:space="preserve"> on laskettu tuotteen 909595 muuttunut kokonaishinta</w:t>
      </w:r>
    </w:p>
    <w:p w:rsidR="00260F8F" w:rsidRPr="00260F8F" w:rsidRDefault="00260F8F" w:rsidP="00260F8F">
      <w:pPr>
        <w:keepNext/>
        <w:keepLines/>
        <w:spacing w:before="200" w:after="0"/>
        <w:outlineLvl w:val="1"/>
        <w:rPr>
          <w:rFonts w:eastAsiaTheme="majorEastAsia" w:cstheme="majorBidi"/>
          <w:bCs/>
        </w:rPr>
      </w:pPr>
      <m:oMathPara>
        <m:oMath>
          <m:r>
            <w:rPr>
              <w:rFonts w:ascii="Cambria Math" w:eastAsiaTheme="majorEastAsia" w:hAnsi="Cambria Math" w:cstheme="majorBidi"/>
            </w:rPr>
            <m:t xml:space="preserve">1,2∙1680 </m:t>
          </m:r>
          <m:r>
            <m:rPr>
              <m:sty m:val="p"/>
            </m:rPr>
            <w:rPr>
              <w:rFonts w:ascii="Cambria Math" w:eastAsiaTheme="majorEastAsia" w:hAnsi="Cambria Math" w:cstheme="majorBidi"/>
            </w:rPr>
            <m:t>eur</m:t>
          </m:r>
          <m:r>
            <w:rPr>
              <w:rFonts w:ascii="Cambria Math" w:eastAsiaTheme="majorEastAsia" w:hAnsi="Cambria Math" w:cstheme="majorBidi"/>
            </w:rPr>
            <m:t xml:space="preserve">=2016 </m:t>
          </m:r>
          <m:r>
            <m:rPr>
              <m:sty m:val="p"/>
            </m:rPr>
            <w:rPr>
              <w:rFonts w:ascii="Cambria Math" w:eastAsiaTheme="majorEastAsia" w:hAnsi="Cambria Math" w:cstheme="majorBidi"/>
            </w:rPr>
            <m:t>eur.</m:t>
          </m:r>
        </m:oMath>
      </m:oMathPara>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t>Muut hinnat pysyvät samoina. Uusi välisumma on 3054,30 eur ja materiaalilisä on</w:t>
      </w:r>
    </w:p>
    <w:p w:rsidR="00260F8F" w:rsidRPr="00260F8F" w:rsidRDefault="00260F8F" w:rsidP="00260F8F">
      <w:pPr>
        <w:keepNext/>
        <w:keepLines/>
        <w:spacing w:before="200" w:after="0"/>
        <w:jc w:val="center"/>
        <w:outlineLvl w:val="1"/>
        <w:rPr>
          <w:rFonts w:eastAsiaTheme="majorEastAsia" w:cstheme="majorBidi"/>
          <w:bCs/>
        </w:rPr>
      </w:pPr>
      <m:oMath>
        <m:r>
          <w:rPr>
            <w:rFonts w:ascii="Cambria Math" w:eastAsiaTheme="majorEastAsia" w:hAnsi="Cambria Math" w:cstheme="majorBidi"/>
          </w:rPr>
          <m:t xml:space="preserve">0,05∙3054,30 </m:t>
        </m:r>
        <m:r>
          <m:rPr>
            <m:sty m:val="p"/>
          </m:rPr>
          <w:rPr>
            <w:rFonts w:ascii="Cambria Math" w:eastAsiaTheme="majorEastAsia" w:hAnsi="Cambria Math" w:cstheme="majorBidi"/>
          </w:rPr>
          <m:t>eur</m:t>
        </m:r>
        <m:r>
          <w:rPr>
            <w:rFonts w:ascii="Cambria Math" w:eastAsiaTheme="majorEastAsia" w:hAnsi="Cambria Math" w:cstheme="majorBidi"/>
          </w:rPr>
          <m:t xml:space="preserve">≈ </m:t>
        </m:r>
      </m:oMath>
      <w:r w:rsidRPr="00260F8F">
        <w:rPr>
          <w:rFonts w:eastAsiaTheme="majorEastAsia" w:cstheme="majorBidi"/>
          <w:bCs/>
        </w:rPr>
        <w:t>152,72 eur.</w:t>
      </w:r>
    </w:p>
    <w:p w:rsidR="00260F8F" w:rsidRPr="00260F8F" w:rsidRDefault="00260F8F" w:rsidP="00260F8F">
      <w:pPr>
        <w:keepNext/>
        <w:keepLines/>
        <w:spacing w:before="200" w:after="0"/>
        <w:outlineLvl w:val="1"/>
        <w:rPr>
          <w:rFonts w:eastAsiaTheme="majorEastAsia" w:cstheme="majorBidi"/>
          <w:bCs/>
        </w:rPr>
      </w:pPr>
      <w:r w:rsidRPr="00260F8F">
        <w:rPr>
          <w:rFonts w:eastAsiaTheme="majorEastAsia" w:cstheme="majorBidi"/>
          <w:bCs/>
        </w:rPr>
        <w:lastRenderedPageBreak/>
        <w:t xml:space="preserve">Palkat ja YK-lisä pysyvät samoina. Tällöin ennakkokustannus on 3522,02 </w:t>
      </w:r>
      <w:proofErr w:type="spellStart"/>
      <w:r w:rsidRPr="00260F8F">
        <w:rPr>
          <w:rFonts w:eastAsiaTheme="majorEastAsia" w:cstheme="majorBidi"/>
          <w:bCs/>
        </w:rPr>
        <w:t>eur.</w:t>
      </w:r>
      <w:proofErr w:type="spellEnd"/>
      <w:r w:rsidRPr="00260F8F">
        <w:rPr>
          <w:rFonts w:eastAsiaTheme="majorEastAsia" w:cstheme="majorBidi"/>
          <w:bCs/>
        </w:rPr>
        <w:t xml:space="preserve"> Koko kustannus kasvaa</w:t>
      </w:r>
    </w:p>
    <w:p w:rsidR="00260F8F" w:rsidRPr="00260F8F" w:rsidRDefault="00197A34" w:rsidP="00260F8F">
      <w:pPr>
        <w:keepNext/>
        <w:keepLines/>
        <w:spacing w:before="200" w:after="0"/>
        <w:outlineLvl w:val="1"/>
        <w:rPr>
          <w:rFonts w:eastAsiaTheme="majorEastAsia" w:cstheme="majorBidi"/>
          <w:bCs/>
        </w:rPr>
      </w:pPr>
      <m:oMathPara>
        <m:oMath>
          <m:f>
            <m:fPr>
              <m:ctrlPr>
                <w:rPr>
                  <w:rFonts w:ascii="Cambria Math" w:eastAsiaTheme="majorEastAsia" w:hAnsi="Cambria Math" w:cstheme="majorBidi"/>
                  <w:bCs/>
                  <w:i/>
                </w:rPr>
              </m:ctrlPr>
            </m:fPr>
            <m:num>
              <m:r>
                <w:rPr>
                  <w:rFonts w:ascii="Cambria Math" w:eastAsiaTheme="majorEastAsia" w:hAnsi="Cambria Math" w:cstheme="majorBidi"/>
                </w:rPr>
                <m:t xml:space="preserve">3522,02 </m:t>
              </m:r>
              <m:r>
                <m:rPr>
                  <m:sty m:val="p"/>
                </m:rPr>
                <w:rPr>
                  <w:rFonts w:ascii="Cambria Math" w:eastAsiaTheme="majorEastAsia" w:hAnsi="Cambria Math" w:cstheme="majorBidi"/>
                </w:rPr>
                <m:t>eur</m:t>
              </m:r>
              <m:r>
                <w:rPr>
                  <w:rFonts w:ascii="Cambria Math" w:eastAsiaTheme="majorEastAsia" w:hAnsi="Cambria Math" w:cstheme="majorBidi"/>
                </w:rPr>
                <m:t xml:space="preserve">-3169,22 </m:t>
              </m:r>
              <m:r>
                <m:rPr>
                  <m:sty m:val="p"/>
                </m:rPr>
                <w:rPr>
                  <w:rFonts w:ascii="Cambria Math" w:eastAsiaTheme="majorEastAsia" w:hAnsi="Cambria Math" w:cstheme="majorBidi"/>
                </w:rPr>
                <m:t>eur</m:t>
              </m:r>
            </m:num>
            <m:den>
              <m:r>
                <w:rPr>
                  <w:rFonts w:ascii="Cambria Math" w:eastAsiaTheme="majorEastAsia" w:hAnsi="Cambria Math" w:cstheme="majorBidi"/>
                </w:rPr>
                <m:t xml:space="preserve">3169,22 </m:t>
              </m:r>
              <m:r>
                <m:rPr>
                  <m:sty m:val="p"/>
                </m:rPr>
                <w:rPr>
                  <w:rFonts w:ascii="Cambria Math" w:eastAsiaTheme="majorEastAsia" w:hAnsi="Cambria Math" w:cstheme="majorBidi"/>
                </w:rPr>
                <m:t>eur</m:t>
              </m:r>
            </m:den>
          </m:f>
          <m:r>
            <w:rPr>
              <w:rFonts w:ascii="Cambria Math" w:eastAsiaTheme="majorEastAsia" w:hAnsi="Cambria Math" w:cstheme="majorBidi"/>
            </w:rPr>
            <m:t>∙100 %≈11,1 %.</m:t>
          </m:r>
        </m:oMath>
      </m:oMathPara>
    </w:p>
    <w:p w:rsidR="00260F8F" w:rsidRPr="000B61D6" w:rsidRDefault="00260F8F" w:rsidP="000B61D6">
      <w:pPr>
        <w:jc w:val="both"/>
        <w:rPr>
          <w:rFonts w:ascii="Times New Roman" w:hAnsi="Times New Roman" w:cs="Times New Roman"/>
          <w:b/>
          <w:sz w:val="24"/>
          <w:szCs w:val="24"/>
        </w:rPr>
      </w:pPr>
    </w:p>
    <w:sectPr w:rsidR="00260F8F" w:rsidRPr="000B61D6" w:rsidSect="004819C2">
      <w:headerReference w:type="even" r:id="rId16"/>
      <w:headerReference w:type="default" r:id="rId17"/>
      <w:footerReference w:type="even" r:id="rId18"/>
      <w:footerReference w:type="default" r:id="rId19"/>
      <w:headerReference w:type="first" r:id="rId20"/>
      <w:footerReference w:type="first" r:id="rId21"/>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A34" w:rsidRDefault="00197A34" w:rsidP="006C4765">
      <w:pPr>
        <w:spacing w:after="0" w:line="240" w:lineRule="auto"/>
      </w:pPr>
      <w:r>
        <w:separator/>
      </w:r>
    </w:p>
  </w:endnote>
  <w:endnote w:type="continuationSeparator" w:id="0">
    <w:p w:rsidR="00197A34" w:rsidRDefault="00197A34" w:rsidP="006C4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27B" w:rsidRDefault="0047427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45950"/>
      <w:docPartObj>
        <w:docPartGallery w:val="Page Numbers (Bottom of Page)"/>
        <w:docPartUnique/>
      </w:docPartObj>
    </w:sdtPr>
    <w:sdtEndPr/>
    <w:sdtContent>
      <w:p w:rsidR="00286371" w:rsidRDefault="00286371">
        <w:pPr>
          <w:pStyle w:val="Alatunniste"/>
          <w:jc w:val="right"/>
        </w:pPr>
        <w:r>
          <w:fldChar w:fldCharType="begin"/>
        </w:r>
        <w:r>
          <w:instrText>PAGE   \* MERGEFORMAT</w:instrText>
        </w:r>
        <w:r>
          <w:fldChar w:fldCharType="separate"/>
        </w:r>
        <w:r w:rsidR="001D4326">
          <w:rPr>
            <w:noProof/>
          </w:rPr>
          <w:t>12</w:t>
        </w:r>
        <w:r>
          <w:fldChar w:fldCharType="end"/>
        </w:r>
      </w:p>
    </w:sdtContent>
  </w:sdt>
  <w:p w:rsidR="00286371" w:rsidRDefault="00286371">
    <w:pPr>
      <w:pStyle w:val="Alatunniste"/>
    </w:pPr>
    <w:r>
      <w:rPr>
        <w:noProof/>
        <w:lang w:eastAsia="fi-FI"/>
      </w:rPr>
      <w:drawing>
        <wp:inline distT="0" distB="0" distL="0" distR="0" wp14:anchorId="3064AC83" wp14:editId="213AE453">
          <wp:extent cx="1209675" cy="749732"/>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M_CMYK_LM_15_tunnus_FI.png"/>
                  <pic:cNvPicPr/>
                </pic:nvPicPr>
                <pic:blipFill>
                  <a:blip r:embed="rId1">
                    <a:extLst>
                      <a:ext uri="{28A0092B-C50C-407E-A947-70E740481C1C}">
                        <a14:useLocalDpi xmlns:a14="http://schemas.microsoft.com/office/drawing/2010/main" val="0"/>
                      </a:ext>
                    </a:extLst>
                  </a:blip>
                  <a:stretch>
                    <a:fillRect/>
                  </a:stretch>
                </pic:blipFill>
                <pic:spPr>
                  <a:xfrm>
                    <a:off x="0" y="0"/>
                    <a:ext cx="1237386" cy="766907"/>
                  </a:xfrm>
                  <a:prstGeom prst="rect">
                    <a:avLst/>
                  </a:prstGeom>
                </pic:spPr>
              </pic:pic>
            </a:graphicData>
          </a:graphic>
        </wp:inline>
      </w:drawing>
    </w:r>
    <w:r>
      <w:t xml:space="preserve"> </w:t>
    </w:r>
    <w:r>
      <w:rPr>
        <w:noProof/>
        <w:lang w:eastAsia="fi-FI"/>
      </w:rPr>
      <w:drawing>
        <wp:inline distT="0" distB="0" distL="0" distR="0" wp14:anchorId="481BFC7B" wp14:editId="74B1CB01">
          <wp:extent cx="2562225" cy="740827"/>
          <wp:effectExtent l="0" t="0" r="0" b="0"/>
          <wp:docPr id="21" name="Kuva 21"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äytetään 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284" cy="76166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9C2" w:rsidRDefault="004819C2">
    <w:pPr>
      <w:pStyle w:val="Alatunniste"/>
    </w:pPr>
    <w:r>
      <w:rPr>
        <w:noProof/>
        <w:lang w:eastAsia="fi-FI"/>
      </w:rPr>
      <w:drawing>
        <wp:inline distT="0" distB="0" distL="0" distR="0" wp14:anchorId="67F70FE6" wp14:editId="0C29CFF0">
          <wp:extent cx="1209675" cy="74973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M_CMYK_LM_15_tunnus_FI.png"/>
                  <pic:cNvPicPr/>
                </pic:nvPicPr>
                <pic:blipFill>
                  <a:blip r:embed="rId1">
                    <a:extLst>
                      <a:ext uri="{28A0092B-C50C-407E-A947-70E740481C1C}">
                        <a14:useLocalDpi xmlns:a14="http://schemas.microsoft.com/office/drawing/2010/main" val="0"/>
                      </a:ext>
                    </a:extLst>
                  </a:blip>
                  <a:stretch>
                    <a:fillRect/>
                  </a:stretch>
                </pic:blipFill>
                <pic:spPr>
                  <a:xfrm>
                    <a:off x="0" y="0"/>
                    <a:ext cx="1237386" cy="766907"/>
                  </a:xfrm>
                  <a:prstGeom prst="rect">
                    <a:avLst/>
                  </a:prstGeom>
                </pic:spPr>
              </pic:pic>
            </a:graphicData>
          </a:graphic>
        </wp:inline>
      </w:drawing>
    </w:r>
    <w:r>
      <w:t xml:space="preserve"> </w:t>
    </w:r>
    <w:r>
      <w:rPr>
        <w:noProof/>
        <w:lang w:eastAsia="fi-FI"/>
      </w:rPr>
      <w:drawing>
        <wp:inline distT="0" distB="0" distL="0" distR="0" wp14:anchorId="4B9438CC" wp14:editId="1053D6FC">
          <wp:extent cx="2562225" cy="740827"/>
          <wp:effectExtent l="0" t="0" r="0" b="0"/>
          <wp:docPr id="4" name="Kuva 4"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äytetään 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284" cy="76166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A34" w:rsidRDefault="00197A34" w:rsidP="006C4765">
      <w:pPr>
        <w:spacing w:after="0" w:line="240" w:lineRule="auto"/>
      </w:pPr>
      <w:r>
        <w:separator/>
      </w:r>
    </w:p>
  </w:footnote>
  <w:footnote w:type="continuationSeparator" w:id="0">
    <w:p w:rsidR="00197A34" w:rsidRDefault="00197A34" w:rsidP="006C4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427B" w:rsidRDefault="0047427B">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214"/>
      <w:gridCol w:w="3213"/>
      <w:gridCol w:w="3211"/>
    </w:tblGrid>
    <w:tr w:rsidR="007A02D9" w:rsidRPr="007A02D9">
      <w:trPr>
        <w:trHeight w:val="720"/>
      </w:trPr>
      <w:tc>
        <w:tcPr>
          <w:tcW w:w="1667" w:type="pct"/>
        </w:tcPr>
        <w:p w:rsidR="00286371" w:rsidRDefault="00286371">
          <w:pPr>
            <w:pStyle w:val="Yltunniste"/>
            <w:rPr>
              <w:color w:val="4F81BD" w:themeColor="accent1"/>
            </w:rPr>
          </w:pPr>
        </w:p>
      </w:tc>
      <w:tc>
        <w:tcPr>
          <w:tcW w:w="1667" w:type="pct"/>
        </w:tcPr>
        <w:p w:rsidR="00286371" w:rsidRPr="007A02D9" w:rsidRDefault="00286371">
          <w:pPr>
            <w:pStyle w:val="Yltunniste"/>
            <w:jc w:val="center"/>
            <w:rPr>
              <w:color w:val="4F81BD" w:themeColor="accent1"/>
            </w:rPr>
          </w:pPr>
        </w:p>
      </w:tc>
      <w:tc>
        <w:tcPr>
          <w:tcW w:w="1666" w:type="pct"/>
        </w:tcPr>
        <w:p w:rsidR="00286371" w:rsidRPr="007A02D9" w:rsidRDefault="00286371">
          <w:pPr>
            <w:pStyle w:val="Yltunniste"/>
            <w:jc w:val="right"/>
            <w:rPr>
              <w:color w:val="4F81BD" w:themeColor="accent1"/>
            </w:rPr>
          </w:pPr>
          <w:r w:rsidRPr="007A02D9">
            <w:rPr>
              <w:color w:val="4F81BD" w:themeColor="accent1"/>
              <w:sz w:val="24"/>
              <w:szCs w:val="24"/>
            </w:rPr>
            <w:t>Opettajalle</w:t>
          </w:r>
        </w:p>
      </w:tc>
    </w:tr>
  </w:tbl>
  <w:p w:rsidR="00286371" w:rsidRDefault="00286371">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19C2" w:rsidRPr="007A02D9" w:rsidRDefault="004819C2">
    <w:pPr>
      <w:pStyle w:val="Yltunniste"/>
      <w:rPr>
        <w:color w:val="4F81BD" w:themeColor="accent1"/>
      </w:rPr>
    </w:pPr>
    <w:r w:rsidRPr="007A02D9">
      <w:rPr>
        <w:color w:val="4F81BD" w:themeColor="accent1"/>
      </w:rPr>
      <w:t>Koo</w:t>
    </w:r>
    <w:r w:rsidR="007A02D9" w:rsidRPr="007A02D9">
      <w:rPr>
        <w:color w:val="4F81BD" w:themeColor="accent1"/>
      </w:rPr>
      <w:t>stan</w:t>
    </w:r>
    <w:r w:rsidRPr="007A02D9">
      <w:rPr>
        <w:color w:val="4F81BD" w:themeColor="accent1"/>
      </w:rPr>
      <w:t>ut: Elina Viro,</w:t>
    </w:r>
    <w:r w:rsidR="007A02D9" w:rsidRPr="007A02D9">
      <w:rPr>
        <w:color w:val="4F81BD" w:themeColor="accent1"/>
      </w:rPr>
      <w:t xml:space="preserve"> Kaisa Poikela, Metso </w:t>
    </w:r>
    <w:proofErr w:type="spellStart"/>
    <w:r w:rsidR="007A02D9" w:rsidRPr="007A02D9">
      <w:rPr>
        <w:color w:val="4F81BD" w:themeColor="accent1"/>
      </w:rPr>
      <w:t>Minerals</w:t>
    </w:r>
    <w:proofErr w:type="spellEnd"/>
    <w:r w:rsidR="007A02D9" w:rsidRPr="007A02D9">
      <w:rPr>
        <w:color w:val="4F81BD" w:themeColor="accent1"/>
      </w:rPr>
      <w:tab/>
    </w:r>
    <w:r w:rsidRPr="007A02D9">
      <w:rPr>
        <w:color w:val="4F81BD" w:themeColor="accent1"/>
        <w:sz w:val="24"/>
        <w:szCs w:val="24"/>
      </w:rPr>
      <w:t>Opettajalle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763C"/>
    <w:multiLevelType w:val="hybridMultilevel"/>
    <w:tmpl w:val="640467A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2E7696E"/>
    <w:multiLevelType w:val="hybridMultilevel"/>
    <w:tmpl w:val="9E825A5A"/>
    <w:lvl w:ilvl="0" w:tplc="040B0015">
      <w:start w:val="1"/>
      <w:numFmt w:val="upperLetter"/>
      <w:lvlText w:val="%1."/>
      <w:lvlJc w:val="left"/>
      <w:pPr>
        <w:ind w:left="1080" w:hanging="360"/>
      </w:p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1FF954AD"/>
    <w:multiLevelType w:val="hybridMultilevel"/>
    <w:tmpl w:val="EA043762"/>
    <w:lvl w:ilvl="0" w:tplc="040B0015">
      <w:start w:val="1"/>
      <w:numFmt w:val="upp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355712B"/>
    <w:multiLevelType w:val="hybridMultilevel"/>
    <w:tmpl w:val="7CBEEE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4DA6960"/>
    <w:multiLevelType w:val="hybridMultilevel"/>
    <w:tmpl w:val="9A34405E"/>
    <w:lvl w:ilvl="0" w:tplc="AF4EEB3E">
      <w:start w:val="1"/>
      <w:numFmt w:val="lowerLetter"/>
      <w:lvlText w:val="%1."/>
      <w:lvlJc w:val="left"/>
      <w:pPr>
        <w:ind w:left="1636" w:hanging="360"/>
      </w:pPr>
      <w:rPr>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58EF1D6A"/>
    <w:multiLevelType w:val="hybridMultilevel"/>
    <w:tmpl w:val="B4C808B8"/>
    <w:lvl w:ilvl="0" w:tplc="ED36C310">
      <w:start w:val="1"/>
      <w:numFmt w:val="decimal"/>
      <w:lvlText w:val="%1)"/>
      <w:lvlJc w:val="left"/>
      <w:pPr>
        <w:ind w:left="720" w:hanging="360"/>
      </w:pPr>
      <w:rPr>
        <w:rFonts w:asciiTheme="majorHAnsi" w:eastAsiaTheme="majorEastAsia" w:hAnsiTheme="majorHAnsi" w:cstheme="majorBidi"/>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5D206878"/>
    <w:multiLevelType w:val="hybridMultilevel"/>
    <w:tmpl w:val="8540485C"/>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5DE55B55"/>
    <w:multiLevelType w:val="hybridMultilevel"/>
    <w:tmpl w:val="0E042152"/>
    <w:lvl w:ilvl="0" w:tplc="040B000F">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5F173316"/>
    <w:multiLevelType w:val="hybridMultilevel"/>
    <w:tmpl w:val="C99AD520"/>
    <w:lvl w:ilvl="0" w:tplc="040B000F">
      <w:start w:val="1"/>
      <w:numFmt w:val="decimal"/>
      <w:lvlText w:val="%1."/>
      <w:lvlJc w:val="left"/>
      <w:pPr>
        <w:ind w:left="720" w:hanging="360"/>
      </w:pPr>
    </w:lvl>
    <w:lvl w:ilvl="1" w:tplc="AF4EEB3E">
      <w:start w:val="1"/>
      <w:numFmt w:val="lowerLetter"/>
      <w:lvlText w:val="%2."/>
      <w:lvlJc w:val="left"/>
      <w:pPr>
        <w:ind w:left="1636" w:hanging="360"/>
      </w:pPr>
      <w:rPr>
        <w:b w:val="0"/>
      </w:rPr>
    </w:lvl>
    <w:lvl w:ilvl="2" w:tplc="040B0001">
      <w:start w:val="1"/>
      <w:numFmt w:val="bullet"/>
      <w:lvlText w:val=""/>
      <w:lvlJc w:val="left"/>
      <w:pPr>
        <w:ind w:left="2160" w:hanging="180"/>
      </w:pPr>
      <w:rPr>
        <w:rFonts w:ascii="Symbol" w:hAnsi="Symbol"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7B331663"/>
    <w:multiLevelType w:val="hybridMultilevel"/>
    <w:tmpl w:val="8AB831D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2"/>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4FE"/>
    <w:rsid w:val="00036925"/>
    <w:rsid w:val="00065BE2"/>
    <w:rsid w:val="000B61D6"/>
    <w:rsid w:val="001251C0"/>
    <w:rsid w:val="00151BA5"/>
    <w:rsid w:val="001654FE"/>
    <w:rsid w:val="00197A34"/>
    <w:rsid w:val="00197AA1"/>
    <w:rsid w:val="001D25DF"/>
    <w:rsid w:val="001D4326"/>
    <w:rsid w:val="00260F8F"/>
    <w:rsid w:val="00286371"/>
    <w:rsid w:val="00310123"/>
    <w:rsid w:val="00352ED4"/>
    <w:rsid w:val="00365BF6"/>
    <w:rsid w:val="0036662A"/>
    <w:rsid w:val="00372C38"/>
    <w:rsid w:val="00394178"/>
    <w:rsid w:val="003C52A5"/>
    <w:rsid w:val="003D6611"/>
    <w:rsid w:val="003E365E"/>
    <w:rsid w:val="0047427B"/>
    <w:rsid w:val="004819C2"/>
    <w:rsid w:val="004F0B69"/>
    <w:rsid w:val="005B0CD1"/>
    <w:rsid w:val="005B463A"/>
    <w:rsid w:val="005D6209"/>
    <w:rsid w:val="005E5EA1"/>
    <w:rsid w:val="00620451"/>
    <w:rsid w:val="00663EB4"/>
    <w:rsid w:val="006C04FC"/>
    <w:rsid w:val="006C4765"/>
    <w:rsid w:val="0071130E"/>
    <w:rsid w:val="007155A7"/>
    <w:rsid w:val="0072484D"/>
    <w:rsid w:val="0073742D"/>
    <w:rsid w:val="00765A20"/>
    <w:rsid w:val="00766655"/>
    <w:rsid w:val="00785F96"/>
    <w:rsid w:val="007A02D9"/>
    <w:rsid w:val="007E09E3"/>
    <w:rsid w:val="008115BC"/>
    <w:rsid w:val="00847291"/>
    <w:rsid w:val="00853C66"/>
    <w:rsid w:val="00883113"/>
    <w:rsid w:val="008B387A"/>
    <w:rsid w:val="008D0151"/>
    <w:rsid w:val="00906DD5"/>
    <w:rsid w:val="0095626D"/>
    <w:rsid w:val="00A46886"/>
    <w:rsid w:val="00AB1E94"/>
    <w:rsid w:val="00AB7E53"/>
    <w:rsid w:val="00C109B6"/>
    <w:rsid w:val="00C17DA2"/>
    <w:rsid w:val="00C20602"/>
    <w:rsid w:val="00C273E0"/>
    <w:rsid w:val="00C942ED"/>
    <w:rsid w:val="00CB06BC"/>
    <w:rsid w:val="00DA69C1"/>
    <w:rsid w:val="00E04061"/>
    <w:rsid w:val="00E7339F"/>
    <w:rsid w:val="00E7492D"/>
    <w:rsid w:val="00E870A0"/>
    <w:rsid w:val="00ED5464"/>
    <w:rsid w:val="00EE0193"/>
    <w:rsid w:val="00EE2272"/>
    <w:rsid w:val="00F329A9"/>
    <w:rsid w:val="00FB766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658170-0C53-49AE-BE6E-35E2C118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1654F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Headingnonumber">
    <w:name w:val="Heading (no number)"/>
    <w:basedOn w:val="Normaali"/>
    <w:next w:val="Normaali"/>
    <w:qFormat/>
    <w:rsid w:val="001654FE"/>
    <w:pPr>
      <w:pageBreakBefore/>
      <w:spacing w:before="360" w:after="360" w:line="288" w:lineRule="auto"/>
      <w:jc w:val="both"/>
    </w:pPr>
    <w:rPr>
      <w:rFonts w:ascii="Arial" w:hAnsi="Arial" w:cs="Arial"/>
      <w:b/>
      <w:caps/>
      <w:sz w:val="28"/>
      <w:szCs w:val="24"/>
    </w:rPr>
  </w:style>
  <w:style w:type="table" w:styleId="TaulukkoRuudukko">
    <w:name w:val="Table Grid"/>
    <w:basedOn w:val="Normaalitaulukko"/>
    <w:uiPriority w:val="59"/>
    <w:rsid w:val="00620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906DD5"/>
    <w:pPr>
      <w:ind w:left="720"/>
      <w:contextualSpacing/>
    </w:pPr>
  </w:style>
  <w:style w:type="character" w:styleId="Paikkamerkkiteksti">
    <w:name w:val="Placeholder Text"/>
    <w:basedOn w:val="Kappaleenoletusfontti"/>
    <w:uiPriority w:val="99"/>
    <w:semiHidden/>
    <w:rsid w:val="00C942ED"/>
    <w:rPr>
      <w:color w:val="808080"/>
    </w:rPr>
  </w:style>
  <w:style w:type="paragraph" w:styleId="Seliteteksti">
    <w:name w:val="Balloon Text"/>
    <w:basedOn w:val="Normaali"/>
    <w:link w:val="SelitetekstiChar"/>
    <w:uiPriority w:val="99"/>
    <w:semiHidden/>
    <w:unhideWhenUsed/>
    <w:rsid w:val="00C942E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942ED"/>
    <w:rPr>
      <w:rFonts w:ascii="Tahoma" w:hAnsi="Tahoma" w:cs="Tahoma"/>
      <w:sz w:val="16"/>
      <w:szCs w:val="16"/>
    </w:rPr>
  </w:style>
  <w:style w:type="paragraph" w:styleId="Yltunniste">
    <w:name w:val="header"/>
    <w:basedOn w:val="Normaali"/>
    <w:link w:val="YltunnisteChar"/>
    <w:uiPriority w:val="99"/>
    <w:unhideWhenUsed/>
    <w:rsid w:val="006C4765"/>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6C4765"/>
  </w:style>
  <w:style w:type="paragraph" w:styleId="Alatunniste">
    <w:name w:val="footer"/>
    <w:basedOn w:val="Normaali"/>
    <w:link w:val="AlatunnisteChar"/>
    <w:uiPriority w:val="99"/>
    <w:unhideWhenUsed/>
    <w:rsid w:val="006C4765"/>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6C4765"/>
  </w:style>
  <w:style w:type="character" w:customStyle="1" w:styleId="normaltextrun">
    <w:name w:val="normaltextrun"/>
    <w:basedOn w:val="Kappaleenoletusfontti"/>
    <w:rsid w:val="00C20602"/>
  </w:style>
  <w:style w:type="character" w:customStyle="1" w:styleId="spellingerror">
    <w:name w:val="spellingerror"/>
    <w:basedOn w:val="Kappaleenoletusfontti"/>
    <w:rsid w:val="00C20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054184">
      <w:bodyDiv w:val="1"/>
      <w:marLeft w:val="0"/>
      <w:marRight w:val="0"/>
      <w:marTop w:val="0"/>
      <w:marBottom w:val="0"/>
      <w:divBdr>
        <w:top w:val="none" w:sz="0" w:space="0" w:color="auto"/>
        <w:left w:val="none" w:sz="0" w:space="0" w:color="auto"/>
        <w:bottom w:val="none" w:sz="0" w:space="0" w:color="auto"/>
        <w:right w:val="none" w:sz="0" w:space="0" w:color="auto"/>
      </w:divBdr>
      <w:divsChild>
        <w:div w:id="1001549459">
          <w:marLeft w:val="0"/>
          <w:marRight w:val="0"/>
          <w:marTop w:val="0"/>
          <w:marBottom w:val="0"/>
          <w:divBdr>
            <w:top w:val="none" w:sz="0" w:space="0" w:color="auto"/>
            <w:left w:val="none" w:sz="0" w:space="0" w:color="auto"/>
            <w:bottom w:val="none" w:sz="0" w:space="0" w:color="auto"/>
            <w:right w:val="none" w:sz="0" w:space="0" w:color="auto"/>
          </w:divBdr>
          <w:divsChild>
            <w:div w:id="3849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2342">
      <w:bodyDiv w:val="1"/>
      <w:marLeft w:val="0"/>
      <w:marRight w:val="0"/>
      <w:marTop w:val="0"/>
      <w:marBottom w:val="0"/>
      <w:divBdr>
        <w:top w:val="none" w:sz="0" w:space="0" w:color="auto"/>
        <w:left w:val="none" w:sz="0" w:space="0" w:color="auto"/>
        <w:bottom w:val="none" w:sz="0" w:space="0" w:color="auto"/>
        <w:right w:val="none" w:sz="0" w:space="0" w:color="auto"/>
      </w:divBdr>
      <w:divsChild>
        <w:div w:id="316232966">
          <w:marLeft w:val="0"/>
          <w:marRight w:val="0"/>
          <w:marTop w:val="0"/>
          <w:marBottom w:val="0"/>
          <w:divBdr>
            <w:top w:val="none" w:sz="0" w:space="0" w:color="auto"/>
            <w:left w:val="none" w:sz="0" w:space="0" w:color="auto"/>
            <w:bottom w:val="none" w:sz="0" w:space="0" w:color="auto"/>
            <w:right w:val="none" w:sz="0" w:space="0" w:color="auto"/>
          </w:divBdr>
          <w:divsChild>
            <w:div w:id="8063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C92CA-1EEE-7745-96A7-735C8650E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697</Words>
  <Characters>5652</Characters>
  <Application>Microsoft Office Word</Application>
  <DocSecurity>0</DocSecurity>
  <Lines>47</Lines>
  <Paragraphs>12</Paragraphs>
  <ScaleCrop>false</ScaleCrop>
  <HeadingPairs>
    <vt:vector size="2" baseType="variant">
      <vt:variant>
        <vt:lpstr>Otsikko</vt:lpstr>
      </vt:variant>
      <vt:variant>
        <vt:i4>1</vt:i4>
      </vt:variant>
    </vt:vector>
  </HeadingPairs>
  <TitlesOfParts>
    <vt:vector size="1" baseType="lpstr">
      <vt:lpstr/>
    </vt:vector>
  </TitlesOfParts>
  <Company>TST</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Viro Elina</dc:creator>
  <cp:lastModifiedBy>Violet Hukki (TAU)</cp:lastModifiedBy>
  <cp:revision>2</cp:revision>
  <cp:lastPrinted>2016-11-25T12:32:00Z</cp:lastPrinted>
  <dcterms:created xsi:type="dcterms:W3CDTF">2020-03-23T11:43:00Z</dcterms:created>
  <dcterms:modified xsi:type="dcterms:W3CDTF">2020-03-23T11:43:00Z</dcterms:modified>
</cp:coreProperties>
</file>