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4458" w:rsidRPr="00EE0D7B" w:rsidRDefault="00315925">
      <w:pPr>
        <w:spacing w:after="0" w:line="240" w:lineRule="auto"/>
        <w:jc w:val="center"/>
        <w:rPr>
          <w:lang w:val="fi-FI"/>
        </w:rPr>
      </w:pPr>
      <w:bookmarkStart w:id="0" w:name="h.gjdgxs" w:colFirst="0" w:colLast="0"/>
      <w:bookmarkStart w:id="1" w:name="_GoBack"/>
      <w:bookmarkEnd w:id="0"/>
      <w:bookmarkEnd w:id="1"/>
      <w:r w:rsidRPr="00EE0D7B">
        <w:rPr>
          <w:color w:val="5B9BD5"/>
          <w:sz w:val="52"/>
          <w:szCs w:val="52"/>
          <w:lang w:val="fi-FI"/>
        </w:rPr>
        <w:t>Luonnon arkkitehti</w:t>
      </w:r>
    </w:p>
    <w:p w:rsidR="00914458" w:rsidRPr="00EE0D7B" w:rsidRDefault="00914458">
      <w:pPr>
        <w:spacing w:after="0" w:line="288" w:lineRule="auto"/>
        <w:jc w:val="both"/>
        <w:rPr>
          <w:lang w:val="fi-FI"/>
        </w:rPr>
      </w:pPr>
    </w:p>
    <w:p w:rsidR="00914458" w:rsidRPr="00EE0D7B" w:rsidRDefault="00315925">
      <w:pPr>
        <w:spacing w:after="0" w:line="288" w:lineRule="auto"/>
        <w:jc w:val="both"/>
        <w:rPr>
          <w:lang w:val="fi-FI"/>
        </w:rPr>
      </w:pPr>
      <w:r>
        <w:rPr>
          <w:noProof/>
          <w:lang w:val="fi-FI" w:eastAsia="fi-FI"/>
        </w:rPr>
        <mc:AlternateContent>
          <mc:Choice Requires="wps">
            <w:drawing>
              <wp:anchor distT="0" distB="0" distL="114300" distR="114300" simplePos="0" relativeHeight="251658240" behindDoc="0" locked="0" layoutInCell="0" hidden="0" allowOverlap="1">
                <wp:simplePos x="0" y="0"/>
                <wp:positionH relativeFrom="margin">
                  <wp:posOffset>0</wp:posOffset>
                </wp:positionH>
                <wp:positionV relativeFrom="paragraph">
                  <wp:posOffset>29210</wp:posOffset>
                </wp:positionV>
                <wp:extent cx="5753100" cy="2533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753100" cy="2533650"/>
                        </a:xfrm>
                        <a:prstGeom prst="rect">
                          <a:avLst/>
                        </a:prstGeom>
                        <a:noFill/>
                        <a:ln w="9525" cap="flat" cmpd="sng">
                          <a:solidFill>
                            <a:schemeClr val="accent1"/>
                          </a:solidFill>
                          <a:prstDash val="solid"/>
                          <a:round/>
                          <a:headEnd type="none" w="med" len="med"/>
                          <a:tailEnd type="none" w="med" len="med"/>
                        </a:ln>
                      </wps:spPr>
                      <wps:txbx>
                        <w:txbxContent>
                          <w:p w:rsidR="00C65BCC" w:rsidRPr="00EE0D7B" w:rsidRDefault="00C65BCC">
                            <w:pPr>
                              <w:spacing w:after="0" w:line="288" w:lineRule="auto"/>
                              <w:jc w:val="both"/>
                              <w:textDirection w:val="btLr"/>
                              <w:rPr>
                                <w:lang w:val="fi-FI"/>
                              </w:rPr>
                            </w:pPr>
                            <w:r w:rsidRPr="00EE0D7B">
                              <w:rPr>
                                <w:rFonts w:ascii="Times New Roman" w:eastAsia="Times New Roman" w:hAnsi="Times New Roman" w:cs="Times New Roman"/>
                                <w:b/>
                                <w:sz w:val="24"/>
                                <w:lang w:val="fi-FI"/>
                              </w:rPr>
                              <w:t>Kohderyhmä:</w:t>
                            </w:r>
                            <w:r w:rsidRPr="00EE0D7B">
                              <w:rPr>
                                <w:rFonts w:ascii="Times New Roman" w:eastAsia="Times New Roman" w:hAnsi="Times New Roman" w:cs="Times New Roman"/>
                                <w:sz w:val="24"/>
                                <w:lang w:val="fi-FI"/>
                              </w:rPr>
                              <w:t xml:space="preserve"> 7.-9. lk..</w:t>
                            </w:r>
                          </w:p>
                          <w:p w:rsidR="00C65BCC" w:rsidRPr="00EE0D7B" w:rsidRDefault="00C65BCC">
                            <w:pPr>
                              <w:spacing w:after="0" w:line="288" w:lineRule="auto"/>
                              <w:jc w:val="both"/>
                              <w:textDirection w:val="btLr"/>
                              <w:rPr>
                                <w:lang w:val="fi-FI"/>
                              </w:rPr>
                            </w:pPr>
                            <w:r w:rsidRPr="00EE0D7B">
                              <w:rPr>
                                <w:rFonts w:ascii="Times New Roman" w:eastAsia="Times New Roman" w:hAnsi="Times New Roman" w:cs="Times New Roman"/>
                                <w:b/>
                                <w:sz w:val="24"/>
                                <w:lang w:val="fi-FI"/>
                              </w:rPr>
                              <w:t>Esitiedot:</w:t>
                            </w:r>
                            <w:r w:rsidRPr="00EE0D7B">
                              <w:rPr>
                                <w:rFonts w:ascii="Times New Roman" w:eastAsia="Times New Roman" w:hAnsi="Times New Roman" w:cs="Times New Roman"/>
                                <w:sz w:val="24"/>
                                <w:lang w:val="fi-FI"/>
                              </w:rPr>
                              <w:t xml:space="preserve"> englannin kielen taito, diagrammit </w:t>
                            </w:r>
                          </w:p>
                          <w:p w:rsidR="00C65BCC" w:rsidRPr="00EE0D7B" w:rsidRDefault="00C65BCC">
                            <w:pPr>
                              <w:spacing w:after="0" w:line="288" w:lineRule="auto"/>
                              <w:jc w:val="both"/>
                              <w:textDirection w:val="btLr"/>
                              <w:rPr>
                                <w:lang w:val="fi-FI"/>
                              </w:rPr>
                            </w:pPr>
                            <w:r w:rsidRPr="00EE0D7B">
                              <w:rPr>
                                <w:rFonts w:ascii="Times New Roman" w:eastAsia="Times New Roman" w:hAnsi="Times New Roman" w:cs="Times New Roman"/>
                                <w:b/>
                                <w:sz w:val="24"/>
                                <w:lang w:val="fi-FI"/>
                              </w:rPr>
                              <w:t>Taustalla oleva matematiikka:</w:t>
                            </w:r>
                            <w:r w:rsidRPr="00EE0D7B">
                              <w:rPr>
                                <w:rFonts w:ascii="Times New Roman" w:eastAsia="Times New Roman" w:hAnsi="Times New Roman" w:cs="Times New Roman"/>
                                <w:sz w:val="24"/>
                                <w:lang w:val="fi-FI"/>
                              </w:rPr>
                              <w:t xml:space="preserve"> </w:t>
                            </w:r>
                            <w:proofErr w:type="spellStart"/>
                            <w:r w:rsidRPr="00EE0D7B">
                              <w:rPr>
                                <w:rFonts w:ascii="Times New Roman" w:eastAsia="Times New Roman" w:hAnsi="Times New Roman" w:cs="Times New Roman"/>
                                <w:sz w:val="24"/>
                                <w:lang w:val="fi-FI"/>
                              </w:rPr>
                              <w:t>fibonaccin</w:t>
                            </w:r>
                            <w:proofErr w:type="spellEnd"/>
                            <w:r w:rsidRPr="00EE0D7B">
                              <w:rPr>
                                <w:rFonts w:ascii="Times New Roman" w:eastAsia="Times New Roman" w:hAnsi="Times New Roman" w:cs="Times New Roman"/>
                                <w:sz w:val="24"/>
                                <w:lang w:val="fi-FI"/>
                              </w:rPr>
                              <w:t xml:space="preserve"> lukujono, symmetria, alkuluku, fraktaalit (</w:t>
                            </w:r>
                            <w:proofErr w:type="spellStart"/>
                            <w:r w:rsidRPr="00EE0D7B">
                              <w:rPr>
                                <w:rFonts w:ascii="Times New Roman" w:eastAsia="Times New Roman" w:hAnsi="Times New Roman" w:cs="Times New Roman"/>
                                <w:sz w:val="24"/>
                                <w:lang w:val="fi-FI"/>
                              </w:rPr>
                              <w:t>itsesimilaarisuus</w:t>
                            </w:r>
                            <w:proofErr w:type="spellEnd"/>
                            <w:r w:rsidRPr="00EE0D7B">
                              <w:rPr>
                                <w:rFonts w:ascii="Times New Roman" w:eastAsia="Times New Roman" w:hAnsi="Times New Roman" w:cs="Times New Roman"/>
                                <w:sz w:val="24"/>
                                <w:lang w:val="fi-FI"/>
                              </w:rPr>
                              <w:t xml:space="preserve">), otantatutkimus, suoran sovittaminen havaintopisteisiin. </w:t>
                            </w:r>
                          </w:p>
                          <w:p w:rsidR="00C65BCC" w:rsidRPr="00EE0D7B" w:rsidRDefault="00C65BCC">
                            <w:pPr>
                              <w:spacing w:after="0" w:line="288" w:lineRule="auto"/>
                              <w:jc w:val="both"/>
                              <w:textDirection w:val="btLr"/>
                              <w:rPr>
                                <w:lang w:val="fi-FI"/>
                              </w:rPr>
                            </w:pPr>
                            <w:r w:rsidRPr="00EE0D7B">
                              <w:rPr>
                                <w:rFonts w:ascii="Times New Roman" w:eastAsia="Times New Roman" w:hAnsi="Times New Roman" w:cs="Times New Roman"/>
                                <w:b/>
                                <w:sz w:val="24"/>
                                <w:lang w:val="fi-FI"/>
                              </w:rPr>
                              <w:t>Integroitavat oppiaineet:</w:t>
                            </w:r>
                            <w:r w:rsidRPr="00EE0D7B">
                              <w:rPr>
                                <w:rFonts w:ascii="Times New Roman" w:eastAsia="Times New Roman" w:hAnsi="Times New Roman" w:cs="Times New Roman"/>
                                <w:sz w:val="24"/>
                                <w:lang w:val="fi-FI"/>
                              </w:rPr>
                              <w:t xml:space="preserve"> Biologia, fysiikka, kemia, englanti, kuvataide, käsityö.</w:t>
                            </w:r>
                          </w:p>
                          <w:p w:rsidR="00C65BCC" w:rsidRPr="00EE0D7B" w:rsidRDefault="00C65BCC">
                            <w:pPr>
                              <w:spacing w:after="0" w:line="288" w:lineRule="auto"/>
                              <w:jc w:val="both"/>
                              <w:textDirection w:val="btLr"/>
                              <w:rPr>
                                <w:lang w:val="fi-FI"/>
                              </w:rPr>
                            </w:pPr>
                            <w:r w:rsidRPr="00EE0D7B">
                              <w:rPr>
                                <w:rFonts w:ascii="Times New Roman" w:eastAsia="Times New Roman" w:hAnsi="Times New Roman" w:cs="Times New Roman"/>
                                <w:b/>
                                <w:sz w:val="24"/>
                                <w:lang w:val="fi-FI"/>
                              </w:rPr>
                              <w:t>Ajankäyttö:</w:t>
                            </w:r>
                            <w:r w:rsidRPr="00EE0D7B">
                              <w:rPr>
                                <w:rFonts w:ascii="Times New Roman" w:eastAsia="Times New Roman" w:hAnsi="Times New Roman" w:cs="Times New Roman"/>
                                <w:sz w:val="24"/>
                                <w:lang w:val="fi-FI"/>
                              </w:rPr>
                              <w:t xml:space="preserve"> Ryhmätyön tekemisee</w:t>
                            </w:r>
                            <w:r>
                              <w:rPr>
                                <w:rFonts w:ascii="Times New Roman" w:eastAsia="Times New Roman" w:hAnsi="Times New Roman" w:cs="Times New Roman"/>
                                <w:sz w:val="24"/>
                                <w:lang w:val="fi-FI"/>
                              </w:rPr>
                              <w:t>n (tai sarjan katseluun) 4−6 ∙</w:t>
                            </w:r>
                            <w:r w:rsidRPr="00EE0D7B">
                              <w:rPr>
                                <w:rFonts w:ascii="Times New Roman" w:eastAsia="Times New Roman" w:hAnsi="Times New Roman" w:cs="Times New Roman"/>
                                <w:sz w:val="24"/>
                                <w:lang w:val="fi-FI"/>
                              </w:rPr>
                              <w:t xml:space="preserve"> 45 minuutin oppi</w:t>
                            </w:r>
                            <w:r>
                              <w:rPr>
                                <w:rFonts w:ascii="Times New Roman" w:eastAsia="Times New Roman" w:hAnsi="Times New Roman" w:cs="Times New Roman"/>
                                <w:sz w:val="24"/>
                                <w:lang w:val="fi-FI"/>
                              </w:rPr>
                              <w:t>tuntia, mittauksiin ulkona 2 ∙</w:t>
                            </w:r>
                            <w:r w:rsidRPr="00EE0D7B">
                              <w:rPr>
                                <w:rFonts w:ascii="Times New Roman" w:eastAsia="Times New Roman" w:hAnsi="Times New Roman" w:cs="Times New Roman"/>
                                <w:sz w:val="24"/>
                                <w:lang w:val="fi-FI"/>
                              </w:rPr>
                              <w:t xml:space="preserve"> 45 minuutin oppituntia, esineen suunnitteluun ja toteutuksee</w:t>
                            </w:r>
                            <w:r>
                              <w:rPr>
                                <w:rFonts w:ascii="Times New Roman" w:eastAsia="Times New Roman" w:hAnsi="Times New Roman" w:cs="Times New Roman"/>
                                <w:sz w:val="24"/>
                                <w:lang w:val="fi-FI"/>
                              </w:rPr>
                              <w:t>n 6 − 12 ∙</w:t>
                            </w:r>
                            <w:r w:rsidRPr="00EE0D7B">
                              <w:rPr>
                                <w:rFonts w:ascii="Times New Roman" w:eastAsia="Times New Roman" w:hAnsi="Times New Roman" w:cs="Times New Roman"/>
                                <w:sz w:val="24"/>
                                <w:lang w:val="fi-FI"/>
                              </w:rPr>
                              <w:t xml:space="preserve"> 45 minuutin oppituntia.</w:t>
                            </w:r>
                          </w:p>
                          <w:p w:rsidR="00C65BCC" w:rsidRPr="00EE0D7B" w:rsidRDefault="00C65BCC">
                            <w:pPr>
                              <w:spacing w:after="0" w:line="288" w:lineRule="auto"/>
                              <w:jc w:val="both"/>
                              <w:textDirection w:val="btLr"/>
                              <w:rPr>
                                <w:lang w:val="fi-FI"/>
                              </w:rPr>
                            </w:pPr>
                            <w:r w:rsidRPr="00EE0D7B">
                              <w:rPr>
                                <w:rFonts w:ascii="Times New Roman" w:eastAsia="Times New Roman" w:hAnsi="Times New Roman" w:cs="Times New Roman"/>
                                <w:b/>
                                <w:sz w:val="24"/>
                                <w:lang w:val="fi-FI"/>
                              </w:rPr>
                              <w:t>Välineet:</w:t>
                            </w:r>
                            <w:r w:rsidRPr="00EE0D7B">
                              <w:rPr>
                                <w:rFonts w:ascii="Times New Roman" w:eastAsia="Times New Roman" w:hAnsi="Times New Roman" w:cs="Times New Roman"/>
                                <w:sz w:val="24"/>
                                <w:lang w:val="fi-FI"/>
                              </w:rPr>
                              <w:t xml:space="preserve"> Muistiinpanovälineet, mittanauhoja, työntömittoja </w:t>
                            </w:r>
                          </w:p>
                          <w:p w:rsidR="00C65BCC" w:rsidRDefault="00C65BCC">
                            <w:pPr>
                              <w:spacing w:after="0" w:line="288" w:lineRule="auto"/>
                              <w:jc w:val="both"/>
                              <w:textDirection w:val="btLr"/>
                            </w:pPr>
                            <w:r w:rsidRPr="00EE0D7B">
                              <w:rPr>
                                <w:rFonts w:ascii="Times New Roman" w:eastAsia="Times New Roman" w:hAnsi="Times New Roman" w:cs="Times New Roman"/>
                                <w:b/>
                                <w:sz w:val="24"/>
                                <w:lang w:val="fi-FI"/>
                              </w:rPr>
                              <w:t>Opetustilat:</w:t>
                            </w:r>
                            <w:r w:rsidRPr="00EE0D7B">
                              <w:rPr>
                                <w:rFonts w:ascii="Times New Roman" w:eastAsia="Times New Roman" w:hAnsi="Times New Roman" w:cs="Times New Roman"/>
                                <w:sz w:val="24"/>
                                <w:lang w:val="fi-FI"/>
                              </w:rPr>
                              <w:t xml:space="preserve"> Osiossa 2 oppimisympäristönä metsä, josta löytyy kaatunut tai kaadettavissa oleva puu. </w:t>
                            </w:r>
                            <w:proofErr w:type="spellStart"/>
                            <w:r>
                              <w:rPr>
                                <w:rFonts w:ascii="Times New Roman" w:eastAsia="Times New Roman" w:hAnsi="Times New Roman" w:cs="Times New Roman"/>
                                <w:sz w:val="24"/>
                              </w:rPr>
                              <w:t>Osioissa</w:t>
                            </w:r>
                            <w:proofErr w:type="spellEnd"/>
                            <w:r>
                              <w:rPr>
                                <w:rFonts w:ascii="Times New Roman" w:eastAsia="Times New Roman" w:hAnsi="Times New Roman" w:cs="Times New Roman"/>
                                <w:sz w:val="24"/>
                              </w:rPr>
                              <w:t xml:space="preserve"> 1 ja 3 </w:t>
                            </w:r>
                            <w:proofErr w:type="spellStart"/>
                            <w:r>
                              <w:rPr>
                                <w:rFonts w:ascii="Times New Roman" w:eastAsia="Times New Roman" w:hAnsi="Times New Roman" w:cs="Times New Roman"/>
                                <w:sz w:val="24"/>
                              </w:rPr>
                              <w:t>oppimisympäristönä</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toimii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pääasiassa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luokkahuone</w:t>
                            </w:r>
                            <w:proofErr w:type="spellEnd"/>
                            <w:r>
                              <w:rPr>
                                <w:rFonts w:ascii="Times New Roman" w:eastAsia="Times New Roman" w:hAnsi="Times New Roman" w:cs="Times New Roman"/>
                                <w:sz w:val="24"/>
                              </w:rPr>
                              <w:t xml:space="preserve">. </w:t>
                            </w:r>
                          </w:p>
                          <w:p w:rsidR="00C65BCC" w:rsidRDefault="00C65BCC">
                            <w:pPr>
                              <w:spacing w:line="258" w:lineRule="auto"/>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5" o:spid="_x0000_s1026" style="position:absolute;left:0;text-align:left;margin-left:0;margin-top:2.3pt;width:453pt;height:199.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" o:allowincell="f" filled="f" strokecolor="#5b9bd5 [3204]">
                <v:stroke joinstyle="round"/>
                <v:textbox inset="2.53958mm,1.2694mm,2.53958mm,1.2694mm">
                  <w:txbxContent>
                    <w:p w:rsidR="00C65BCC" w:rsidRPr="00EE0D7B" w:rsidRDefault="00C65BCC">
                      <w:pPr>
                        <w:spacing w:after="0" w:line="288" w:lineRule="auto"/>
                        <w:jc w:val="both"/>
                        <w:textDirection w:val="btLr"/>
                        <w:rPr>
                          <w:lang w:val="fi-FI"/>
                        </w:rPr>
                      </w:pPr>
                      <w:r w:rsidRPr="00EE0D7B">
                        <w:rPr>
                          <w:rFonts w:ascii="Times New Roman" w:eastAsia="Times New Roman" w:hAnsi="Times New Roman" w:cs="Times New Roman"/>
                          <w:b/>
                          <w:sz w:val="24"/>
                          <w:lang w:val="fi-FI"/>
                        </w:rPr>
                        <w:t>Kohderyhmä:</w:t>
                      </w:r>
                      <w:r w:rsidRPr="00EE0D7B">
                        <w:rPr>
                          <w:rFonts w:ascii="Times New Roman" w:eastAsia="Times New Roman" w:hAnsi="Times New Roman" w:cs="Times New Roman"/>
                          <w:sz w:val="24"/>
                          <w:lang w:val="fi-FI"/>
                        </w:rPr>
                        <w:t xml:space="preserve"> 7.-9. lk..</w:t>
                      </w:r>
                    </w:p>
                    <w:p w:rsidR="00C65BCC" w:rsidRPr="00EE0D7B" w:rsidRDefault="00C65BCC">
                      <w:pPr>
                        <w:spacing w:after="0" w:line="288" w:lineRule="auto"/>
                        <w:jc w:val="both"/>
                        <w:textDirection w:val="btLr"/>
                        <w:rPr>
                          <w:lang w:val="fi-FI"/>
                        </w:rPr>
                      </w:pPr>
                      <w:r w:rsidRPr="00EE0D7B">
                        <w:rPr>
                          <w:rFonts w:ascii="Times New Roman" w:eastAsia="Times New Roman" w:hAnsi="Times New Roman" w:cs="Times New Roman"/>
                          <w:b/>
                          <w:sz w:val="24"/>
                          <w:lang w:val="fi-FI"/>
                        </w:rPr>
                        <w:t>Esitiedot:</w:t>
                      </w:r>
                      <w:r w:rsidRPr="00EE0D7B">
                        <w:rPr>
                          <w:rFonts w:ascii="Times New Roman" w:eastAsia="Times New Roman" w:hAnsi="Times New Roman" w:cs="Times New Roman"/>
                          <w:sz w:val="24"/>
                          <w:lang w:val="fi-FI"/>
                        </w:rPr>
                        <w:t xml:space="preserve"> englannin kielen taito, diagrammit </w:t>
                      </w:r>
                    </w:p>
                    <w:p w:rsidR="00C65BCC" w:rsidRPr="00EE0D7B" w:rsidRDefault="00C65BCC">
                      <w:pPr>
                        <w:spacing w:after="0" w:line="288" w:lineRule="auto"/>
                        <w:jc w:val="both"/>
                        <w:textDirection w:val="btLr"/>
                        <w:rPr>
                          <w:lang w:val="fi-FI"/>
                        </w:rPr>
                      </w:pPr>
                      <w:r w:rsidRPr="00EE0D7B">
                        <w:rPr>
                          <w:rFonts w:ascii="Times New Roman" w:eastAsia="Times New Roman" w:hAnsi="Times New Roman" w:cs="Times New Roman"/>
                          <w:b/>
                          <w:sz w:val="24"/>
                          <w:lang w:val="fi-FI"/>
                        </w:rPr>
                        <w:t>Taustalla oleva matematiikka:</w:t>
                      </w:r>
                      <w:r w:rsidRPr="00EE0D7B">
                        <w:rPr>
                          <w:rFonts w:ascii="Times New Roman" w:eastAsia="Times New Roman" w:hAnsi="Times New Roman" w:cs="Times New Roman"/>
                          <w:sz w:val="24"/>
                          <w:lang w:val="fi-FI"/>
                        </w:rPr>
                        <w:t xml:space="preserve"> </w:t>
                      </w:r>
                      <w:proofErr w:type="spellStart"/>
                      <w:r w:rsidRPr="00EE0D7B">
                        <w:rPr>
                          <w:rFonts w:ascii="Times New Roman" w:eastAsia="Times New Roman" w:hAnsi="Times New Roman" w:cs="Times New Roman"/>
                          <w:sz w:val="24"/>
                          <w:lang w:val="fi-FI"/>
                        </w:rPr>
                        <w:t>fibonaccin</w:t>
                      </w:r>
                      <w:proofErr w:type="spellEnd"/>
                      <w:r w:rsidRPr="00EE0D7B">
                        <w:rPr>
                          <w:rFonts w:ascii="Times New Roman" w:eastAsia="Times New Roman" w:hAnsi="Times New Roman" w:cs="Times New Roman"/>
                          <w:sz w:val="24"/>
                          <w:lang w:val="fi-FI"/>
                        </w:rPr>
                        <w:t xml:space="preserve"> lukujono, symmetria, alkuluku, fraktaalit (</w:t>
                      </w:r>
                      <w:proofErr w:type="spellStart"/>
                      <w:r w:rsidRPr="00EE0D7B">
                        <w:rPr>
                          <w:rFonts w:ascii="Times New Roman" w:eastAsia="Times New Roman" w:hAnsi="Times New Roman" w:cs="Times New Roman"/>
                          <w:sz w:val="24"/>
                          <w:lang w:val="fi-FI"/>
                        </w:rPr>
                        <w:t>itsesimilaarisuus</w:t>
                      </w:r>
                      <w:proofErr w:type="spellEnd"/>
                      <w:r w:rsidRPr="00EE0D7B">
                        <w:rPr>
                          <w:rFonts w:ascii="Times New Roman" w:eastAsia="Times New Roman" w:hAnsi="Times New Roman" w:cs="Times New Roman"/>
                          <w:sz w:val="24"/>
                          <w:lang w:val="fi-FI"/>
                        </w:rPr>
                        <w:t xml:space="preserve">), otantatutkimus, suoran sovittaminen havaintopisteisiin. </w:t>
                      </w:r>
                    </w:p>
                    <w:p w:rsidR="00C65BCC" w:rsidRPr="00EE0D7B" w:rsidRDefault="00C65BCC">
                      <w:pPr>
                        <w:spacing w:after="0" w:line="288" w:lineRule="auto"/>
                        <w:jc w:val="both"/>
                        <w:textDirection w:val="btLr"/>
                        <w:rPr>
                          <w:lang w:val="fi-FI"/>
                        </w:rPr>
                      </w:pPr>
                      <w:r w:rsidRPr="00EE0D7B">
                        <w:rPr>
                          <w:rFonts w:ascii="Times New Roman" w:eastAsia="Times New Roman" w:hAnsi="Times New Roman" w:cs="Times New Roman"/>
                          <w:b/>
                          <w:sz w:val="24"/>
                          <w:lang w:val="fi-FI"/>
                        </w:rPr>
                        <w:t>Integroitavat oppiaineet:</w:t>
                      </w:r>
                      <w:r w:rsidRPr="00EE0D7B">
                        <w:rPr>
                          <w:rFonts w:ascii="Times New Roman" w:eastAsia="Times New Roman" w:hAnsi="Times New Roman" w:cs="Times New Roman"/>
                          <w:sz w:val="24"/>
                          <w:lang w:val="fi-FI"/>
                        </w:rPr>
                        <w:t xml:space="preserve"> Biologia, fysiikka, kemia, englanti, kuvataide, käsityö.</w:t>
                      </w:r>
                    </w:p>
                    <w:p w:rsidR="00C65BCC" w:rsidRPr="00EE0D7B" w:rsidRDefault="00C65BCC">
                      <w:pPr>
                        <w:spacing w:after="0" w:line="288" w:lineRule="auto"/>
                        <w:jc w:val="both"/>
                        <w:textDirection w:val="btLr"/>
                        <w:rPr>
                          <w:lang w:val="fi-FI"/>
                        </w:rPr>
                      </w:pPr>
                      <w:r w:rsidRPr="00EE0D7B">
                        <w:rPr>
                          <w:rFonts w:ascii="Times New Roman" w:eastAsia="Times New Roman" w:hAnsi="Times New Roman" w:cs="Times New Roman"/>
                          <w:b/>
                          <w:sz w:val="24"/>
                          <w:lang w:val="fi-FI"/>
                        </w:rPr>
                        <w:t>Ajankäyttö:</w:t>
                      </w:r>
                      <w:r w:rsidRPr="00EE0D7B">
                        <w:rPr>
                          <w:rFonts w:ascii="Times New Roman" w:eastAsia="Times New Roman" w:hAnsi="Times New Roman" w:cs="Times New Roman"/>
                          <w:sz w:val="24"/>
                          <w:lang w:val="fi-FI"/>
                        </w:rPr>
                        <w:t xml:space="preserve"> Ryhmätyön tekemisee</w:t>
                      </w:r>
                      <w:r>
                        <w:rPr>
                          <w:rFonts w:ascii="Times New Roman" w:eastAsia="Times New Roman" w:hAnsi="Times New Roman" w:cs="Times New Roman"/>
                          <w:sz w:val="24"/>
                          <w:lang w:val="fi-FI"/>
                        </w:rPr>
                        <w:t>n (tai sarjan katseluun) 4−6 ∙</w:t>
                      </w:r>
                      <w:r w:rsidRPr="00EE0D7B">
                        <w:rPr>
                          <w:rFonts w:ascii="Times New Roman" w:eastAsia="Times New Roman" w:hAnsi="Times New Roman" w:cs="Times New Roman"/>
                          <w:sz w:val="24"/>
                          <w:lang w:val="fi-FI"/>
                        </w:rPr>
                        <w:t xml:space="preserve"> 45 minuutin oppi</w:t>
                      </w:r>
                      <w:r>
                        <w:rPr>
                          <w:rFonts w:ascii="Times New Roman" w:eastAsia="Times New Roman" w:hAnsi="Times New Roman" w:cs="Times New Roman"/>
                          <w:sz w:val="24"/>
                          <w:lang w:val="fi-FI"/>
                        </w:rPr>
                        <w:t>tuntia, mittauksiin ulkona 2 ∙</w:t>
                      </w:r>
                      <w:r w:rsidRPr="00EE0D7B">
                        <w:rPr>
                          <w:rFonts w:ascii="Times New Roman" w:eastAsia="Times New Roman" w:hAnsi="Times New Roman" w:cs="Times New Roman"/>
                          <w:sz w:val="24"/>
                          <w:lang w:val="fi-FI"/>
                        </w:rPr>
                        <w:t xml:space="preserve"> 45 minuutin oppituntia, esineen suunnitteluun ja toteutuksee</w:t>
                      </w:r>
                      <w:r>
                        <w:rPr>
                          <w:rFonts w:ascii="Times New Roman" w:eastAsia="Times New Roman" w:hAnsi="Times New Roman" w:cs="Times New Roman"/>
                          <w:sz w:val="24"/>
                          <w:lang w:val="fi-FI"/>
                        </w:rPr>
                        <w:t>n 6 − 12 ∙</w:t>
                      </w:r>
                      <w:r w:rsidRPr="00EE0D7B">
                        <w:rPr>
                          <w:rFonts w:ascii="Times New Roman" w:eastAsia="Times New Roman" w:hAnsi="Times New Roman" w:cs="Times New Roman"/>
                          <w:sz w:val="24"/>
                          <w:lang w:val="fi-FI"/>
                        </w:rPr>
                        <w:t xml:space="preserve"> 45 minuutin oppituntia.</w:t>
                      </w:r>
                    </w:p>
                    <w:p w:rsidR="00C65BCC" w:rsidRPr="00EE0D7B" w:rsidRDefault="00C65BCC">
                      <w:pPr>
                        <w:spacing w:after="0" w:line="288" w:lineRule="auto"/>
                        <w:jc w:val="both"/>
                        <w:textDirection w:val="btLr"/>
                        <w:rPr>
                          <w:lang w:val="fi-FI"/>
                        </w:rPr>
                      </w:pPr>
                      <w:r w:rsidRPr="00EE0D7B">
                        <w:rPr>
                          <w:rFonts w:ascii="Times New Roman" w:eastAsia="Times New Roman" w:hAnsi="Times New Roman" w:cs="Times New Roman"/>
                          <w:b/>
                          <w:sz w:val="24"/>
                          <w:lang w:val="fi-FI"/>
                        </w:rPr>
                        <w:t>Välineet:</w:t>
                      </w:r>
                      <w:r w:rsidRPr="00EE0D7B">
                        <w:rPr>
                          <w:rFonts w:ascii="Times New Roman" w:eastAsia="Times New Roman" w:hAnsi="Times New Roman" w:cs="Times New Roman"/>
                          <w:sz w:val="24"/>
                          <w:lang w:val="fi-FI"/>
                        </w:rPr>
                        <w:t xml:space="preserve"> Muistiinpanovälineet, mittanauhoja, työntömittoja </w:t>
                      </w:r>
                    </w:p>
                    <w:p w:rsidR="00C65BCC" w:rsidRDefault="00C65BCC">
                      <w:pPr>
                        <w:spacing w:after="0" w:line="288" w:lineRule="auto"/>
                        <w:jc w:val="both"/>
                        <w:textDirection w:val="btLr"/>
                      </w:pPr>
                      <w:r w:rsidRPr="00EE0D7B">
                        <w:rPr>
                          <w:rFonts w:ascii="Times New Roman" w:eastAsia="Times New Roman" w:hAnsi="Times New Roman" w:cs="Times New Roman"/>
                          <w:b/>
                          <w:sz w:val="24"/>
                          <w:lang w:val="fi-FI"/>
                        </w:rPr>
                        <w:t>Opetustilat:</w:t>
                      </w:r>
                      <w:r w:rsidRPr="00EE0D7B">
                        <w:rPr>
                          <w:rFonts w:ascii="Times New Roman" w:eastAsia="Times New Roman" w:hAnsi="Times New Roman" w:cs="Times New Roman"/>
                          <w:sz w:val="24"/>
                          <w:lang w:val="fi-FI"/>
                        </w:rPr>
                        <w:t xml:space="preserve"> Osiossa 2 oppimisympäristönä metsä, josta löytyy kaatunut tai kaadettavissa oleva puu. </w:t>
                      </w:r>
                      <w:proofErr w:type="spellStart"/>
                      <w:r>
                        <w:rPr>
                          <w:rFonts w:ascii="Times New Roman" w:eastAsia="Times New Roman" w:hAnsi="Times New Roman" w:cs="Times New Roman"/>
                          <w:sz w:val="24"/>
                        </w:rPr>
                        <w:t>Osioissa</w:t>
                      </w:r>
                      <w:proofErr w:type="spellEnd"/>
                      <w:r>
                        <w:rPr>
                          <w:rFonts w:ascii="Times New Roman" w:eastAsia="Times New Roman" w:hAnsi="Times New Roman" w:cs="Times New Roman"/>
                          <w:sz w:val="24"/>
                        </w:rPr>
                        <w:t xml:space="preserve"> 1 ja 3 </w:t>
                      </w:r>
                      <w:proofErr w:type="spellStart"/>
                      <w:r>
                        <w:rPr>
                          <w:rFonts w:ascii="Times New Roman" w:eastAsia="Times New Roman" w:hAnsi="Times New Roman" w:cs="Times New Roman"/>
                          <w:sz w:val="24"/>
                        </w:rPr>
                        <w:t>oppimisympäristönä</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toimii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pääasiassa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luokkahuone</w:t>
                      </w:r>
                      <w:proofErr w:type="spellEnd"/>
                      <w:r>
                        <w:rPr>
                          <w:rFonts w:ascii="Times New Roman" w:eastAsia="Times New Roman" w:hAnsi="Times New Roman" w:cs="Times New Roman"/>
                          <w:sz w:val="24"/>
                        </w:rPr>
                        <w:t xml:space="preserve">. </w:t>
                      </w:r>
                    </w:p>
                    <w:p w:rsidR="00C65BCC" w:rsidRDefault="00C65BCC">
                      <w:pPr>
                        <w:spacing w:line="258" w:lineRule="auto"/>
                        <w:textDirection w:val="btLr"/>
                      </w:pPr>
                    </w:p>
                  </w:txbxContent>
                </v:textbox>
                <w10:wrap anchorx="margin"/>
              </v:rect>
            </w:pict>
          </mc:Fallback>
        </mc:AlternateContent>
      </w:r>
    </w:p>
    <w:p w:rsidR="00914458" w:rsidRPr="00EE0D7B" w:rsidRDefault="00914458">
      <w:pPr>
        <w:spacing w:after="0" w:line="288" w:lineRule="auto"/>
        <w:jc w:val="both"/>
        <w:rPr>
          <w:lang w:val="fi-FI"/>
        </w:rPr>
      </w:pPr>
    </w:p>
    <w:p w:rsidR="00914458" w:rsidRPr="00EE0D7B" w:rsidRDefault="00914458">
      <w:pPr>
        <w:spacing w:after="0" w:line="288" w:lineRule="auto"/>
        <w:jc w:val="both"/>
        <w:rPr>
          <w:lang w:val="fi-FI"/>
        </w:rPr>
      </w:pPr>
    </w:p>
    <w:p w:rsidR="00914458" w:rsidRPr="00EE0D7B" w:rsidRDefault="00914458">
      <w:pPr>
        <w:spacing w:after="0" w:line="288" w:lineRule="auto"/>
        <w:jc w:val="both"/>
        <w:rPr>
          <w:lang w:val="fi-FI"/>
        </w:rPr>
      </w:pPr>
    </w:p>
    <w:p w:rsidR="00914458" w:rsidRPr="00EE0D7B" w:rsidRDefault="00914458">
      <w:pPr>
        <w:spacing w:after="0" w:line="288" w:lineRule="auto"/>
        <w:jc w:val="both"/>
        <w:rPr>
          <w:lang w:val="fi-FI"/>
        </w:rPr>
      </w:pPr>
    </w:p>
    <w:p w:rsidR="00914458" w:rsidRPr="00EE0D7B" w:rsidRDefault="00914458">
      <w:pPr>
        <w:jc w:val="both"/>
        <w:rPr>
          <w:lang w:val="fi-FI"/>
        </w:rPr>
      </w:pPr>
    </w:p>
    <w:p w:rsidR="00914458" w:rsidRPr="00EE0D7B" w:rsidRDefault="00914458">
      <w:pPr>
        <w:spacing w:after="0" w:line="276" w:lineRule="auto"/>
        <w:jc w:val="both"/>
        <w:rPr>
          <w:lang w:val="fi-FI"/>
        </w:rPr>
      </w:pPr>
    </w:p>
    <w:p w:rsidR="00914458" w:rsidRPr="00EE0D7B" w:rsidRDefault="00914458">
      <w:pPr>
        <w:spacing w:after="0" w:line="276" w:lineRule="auto"/>
        <w:jc w:val="both"/>
        <w:rPr>
          <w:lang w:val="fi-FI"/>
        </w:rPr>
      </w:pPr>
    </w:p>
    <w:p w:rsidR="00914458" w:rsidRPr="00EE0D7B" w:rsidRDefault="00914458">
      <w:pPr>
        <w:spacing w:after="0" w:line="276" w:lineRule="auto"/>
        <w:jc w:val="both"/>
        <w:rPr>
          <w:lang w:val="fi-FI"/>
        </w:rPr>
      </w:pPr>
    </w:p>
    <w:p w:rsidR="00914458" w:rsidRPr="00EE0D7B" w:rsidRDefault="00914458">
      <w:pPr>
        <w:spacing w:after="0" w:line="276" w:lineRule="auto"/>
        <w:jc w:val="both"/>
        <w:rPr>
          <w:lang w:val="fi-FI"/>
        </w:rPr>
      </w:pPr>
    </w:p>
    <w:p w:rsidR="00914458" w:rsidRPr="00EE0D7B" w:rsidRDefault="00914458">
      <w:pPr>
        <w:spacing w:after="0" w:line="276" w:lineRule="auto"/>
        <w:jc w:val="both"/>
        <w:rPr>
          <w:lang w:val="fi-FI"/>
        </w:rPr>
      </w:pPr>
    </w:p>
    <w:p w:rsidR="00914458" w:rsidRPr="00EE0D7B" w:rsidRDefault="00914458">
      <w:pPr>
        <w:spacing w:after="0" w:line="276" w:lineRule="auto"/>
        <w:jc w:val="both"/>
        <w:rPr>
          <w:lang w:val="fi-FI"/>
        </w:rPr>
      </w:pPr>
    </w:p>
    <w:p w:rsidR="00914458" w:rsidRPr="00EE0D7B" w:rsidRDefault="00914458">
      <w:pPr>
        <w:spacing w:after="0" w:line="276" w:lineRule="auto"/>
        <w:jc w:val="both"/>
        <w:rPr>
          <w:lang w:val="fi-FI"/>
        </w:rPr>
      </w:pPr>
    </w:p>
    <w:p w:rsidR="00914458" w:rsidRPr="00EE0D7B" w:rsidRDefault="00914458">
      <w:pPr>
        <w:spacing w:after="0" w:line="276" w:lineRule="auto"/>
        <w:jc w:val="both"/>
        <w:rPr>
          <w:lang w:val="fi-FI"/>
        </w:rPr>
      </w:pPr>
    </w:p>
    <w:p w:rsidR="00914458" w:rsidRPr="00EE0D7B" w:rsidRDefault="00315925">
      <w:pPr>
        <w:spacing w:after="0" w:line="276" w:lineRule="auto"/>
        <w:jc w:val="both"/>
        <w:rPr>
          <w:lang w:val="fi-FI"/>
        </w:rPr>
      </w:pPr>
      <w:r w:rsidRPr="00EE0D7B">
        <w:rPr>
          <w:rFonts w:ascii="Times New Roman" w:eastAsia="Times New Roman" w:hAnsi="Times New Roman" w:cs="Times New Roman"/>
          <w:b/>
          <w:sz w:val="24"/>
          <w:szCs w:val="24"/>
          <w:lang w:val="fi-FI"/>
        </w:rPr>
        <w:t>Tavoitteet:</w:t>
      </w:r>
      <w:r w:rsidRPr="00EE0D7B">
        <w:rPr>
          <w:rFonts w:ascii="Times New Roman" w:eastAsia="Times New Roman" w:hAnsi="Times New Roman" w:cs="Times New Roman"/>
          <w:sz w:val="24"/>
          <w:szCs w:val="24"/>
          <w:lang w:val="fi-FI"/>
        </w:rPr>
        <w:t xml:space="preserve"> </w:t>
      </w:r>
    </w:p>
    <w:p w:rsidR="00914458" w:rsidRPr="00EE0D7B" w:rsidRDefault="00315925">
      <w:pPr>
        <w:spacing w:after="0" w:line="276" w:lineRule="auto"/>
        <w:jc w:val="both"/>
        <w:rPr>
          <w:lang w:val="fi-FI"/>
        </w:rPr>
      </w:pPr>
      <w:r w:rsidRPr="00EE0D7B">
        <w:rPr>
          <w:rFonts w:ascii="Times New Roman" w:eastAsia="Times New Roman" w:hAnsi="Times New Roman" w:cs="Times New Roman"/>
          <w:sz w:val="24"/>
          <w:szCs w:val="24"/>
          <w:lang w:val="fi-FI"/>
        </w:rPr>
        <w:t xml:space="preserve">Tavoitteena on luoda kokonaiskäsitys erilaisista mallinnettavista ilmiöistä ja tutkia, miten kyseisiä ilmiöitä on ajan saatossa hyödynnetty ja esitetty tieteessä </w:t>
      </w:r>
      <w:r w:rsidR="009D51E0">
        <w:rPr>
          <w:rFonts w:ascii="Times New Roman" w:eastAsia="Times New Roman" w:hAnsi="Times New Roman" w:cs="Times New Roman"/>
          <w:sz w:val="24"/>
          <w:szCs w:val="24"/>
          <w:lang w:val="fi-FI"/>
        </w:rPr>
        <w:t>sekä</w:t>
      </w:r>
      <w:r w:rsidRPr="00EE0D7B">
        <w:rPr>
          <w:rFonts w:ascii="Times New Roman" w:eastAsia="Times New Roman" w:hAnsi="Times New Roman" w:cs="Times New Roman"/>
          <w:sz w:val="24"/>
          <w:szCs w:val="24"/>
          <w:lang w:val="fi-FI"/>
        </w:rPr>
        <w:t xml:space="preserve"> taiteessa. Tavoitteena on kehittää sääntöjen ja riippuvuuksien etsimisen ja esittämisen taitoa sekä harjoitella tiedon keräämistä, jäsentämistä ja analysointia. Oppilaat harjoittelevat myös erilaisten diagrammien ja matemaattisen tekstin tulkitsemista ja tuottamista sekä tutustuvat valmiiden tietokoneohjelmien hyödyntämiseen matematiikan opiskelussa.</w:t>
      </w:r>
    </w:p>
    <w:p w:rsidR="00914458" w:rsidRPr="00EE0D7B" w:rsidRDefault="00914458">
      <w:pPr>
        <w:spacing w:after="0" w:line="276" w:lineRule="auto"/>
        <w:jc w:val="both"/>
        <w:rPr>
          <w:lang w:val="fi-FI"/>
        </w:rPr>
      </w:pPr>
    </w:p>
    <w:p w:rsidR="00914458" w:rsidRPr="00EE0D7B" w:rsidRDefault="00315925">
      <w:pPr>
        <w:spacing w:after="0" w:line="276" w:lineRule="auto"/>
        <w:jc w:val="both"/>
        <w:rPr>
          <w:lang w:val="fi-FI"/>
        </w:rPr>
      </w:pPr>
      <w:r w:rsidRPr="00EE0D7B">
        <w:rPr>
          <w:rFonts w:ascii="Times New Roman" w:eastAsia="Times New Roman" w:hAnsi="Times New Roman" w:cs="Times New Roman"/>
          <w:sz w:val="24"/>
          <w:szCs w:val="24"/>
          <w:lang w:val="fi-FI"/>
        </w:rPr>
        <w:t>Aiheen käsittelyn kannalta on tärkeää pohtia, miksi joitain luonnossa esiintyviä ilmiöitä on mahdollista mallintaa niin yksinkertaisin matemaattisin mallein. Onko luonnolla ja matematiikalla jokin yhteys? Ideana on, että oppilaille jää selkeä käsitys matematiikan kyvystä mallintaa mitä ihmeellisempiä asioita.</w:t>
      </w:r>
    </w:p>
    <w:p w:rsidR="00914458" w:rsidRPr="00EE0D7B" w:rsidRDefault="00914458">
      <w:pPr>
        <w:spacing w:after="0" w:line="276" w:lineRule="auto"/>
        <w:jc w:val="both"/>
        <w:rPr>
          <w:lang w:val="fi-FI"/>
        </w:rPr>
      </w:pPr>
    </w:p>
    <w:p w:rsidR="00914458" w:rsidRPr="00EE0D7B" w:rsidRDefault="00315925">
      <w:pPr>
        <w:spacing w:after="0" w:line="276" w:lineRule="auto"/>
        <w:jc w:val="both"/>
        <w:rPr>
          <w:lang w:val="fi-FI"/>
        </w:rPr>
      </w:pPr>
      <w:r w:rsidRPr="00EE0D7B">
        <w:rPr>
          <w:rFonts w:ascii="Times New Roman" w:eastAsia="Times New Roman" w:hAnsi="Times New Roman" w:cs="Times New Roman"/>
          <w:b/>
          <w:sz w:val="24"/>
          <w:szCs w:val="24"/>
          <w:lang w:val="fi-FI"/>
        </w:rPr>
        <w:t>Kuvaus projektista:</w:t>
      </w:r>
    </w:p>
    <w:p w:rsidR="000F03A8" w:rsidRDefault="00315925">
      <w:pPr>
        <w:spacing w:after="0" w:line="276" w:lineRule="auto"/>
        <w:jc w:val="both"/>
        <w:rPr>
          <w:rFonts w:ascii="Times New Roman" w:eastAsia="Times New Roman" w:hAnsi="Times New Roman" w:cs="Times New Roman"/>
          <w:sz w:val="24"/>
          <w:szCs w:val="24"/>
          <w:lang w:val="fi-FI"/>
        </w:rPr>
      </w:pPr>
      <w:r w:rsidRPr="00EE0D7B">
        <w:rPr>
          <w:rFonts w:ascii="Times New Roman" w:eastAsia="Times New Roman" w:hAnsi="Times New Roman" w:cs="Times New Roman"/>
          <w:sz w:val="24"/>
          <w:szCs w:val="24"/>
          <w:lang w:val="fi-FI"/>
        </w:rPr>
        <w:t>Aihe on jaettu kolmeen osaan</w:t>
      </w:r>
      <w:r w:rsidR="000F03A8">
        <w:rPr>
          <w:rFonts w:ascii="Times New Roman" w:eastAsia="Times New Roman" w:hAnsi="Times New Roman" w:cs="Times New Roman"/>
          <w:sz w:val="24"/>
          <w:szCs w:val="24"/>
          <w:lang w:val="fi-FI"/>
        </w:rPr>
        <w:t>:</w:t>
      </w:r>
    </w:p>
    <w:p w:rsidR="000F03A8" w:rsidRDefault="000F03A8">
      <w:pPr>
        <w:spacing w:after="0" w:line="276" w:lineRule="auto"/>
        <w:jc w:val="both"/>
        <w:rPr>
          <w:rFonts w:ascii="Times New Roman" w:eastAsia="Times New Roman" w:hAnsi="Times New Roman" w:cs="Times New Roman"/>
          <w:sz w:val="24"/>
          <w:szCs w:val="24"/>
          <w:lang w:val="fi-FI"/>
        </w:rPr>
      </w:pPr>
    </w:p>
    <w:p w:rsidR="000F03A8" w:rsidRDefault="000F03A8" w:rsidP="000F03A8">
      <w:pPr>
        <w:pStyle w:val="Luettelokappale"/>
        <w:numPr>
          <w:ilvl w:val="0"/>
          <w:numId w:val="5"/>
        </w:numPr>
        <w:spacing w:after="0" w:line="276" w:lineRule="auto"/>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Luonnon matematiikkaa –ryhmätyö (tai video/videot)</w:t>
      </w:r>
    </w:p>
    <w:p w:rsidR="000F03A8" w:rsidRDefault="000F03A8" w:rsidP="000F03A8">
      <w:pPr>
        <w:pStyle w:val="Luettelokappale"/>
        <w:numPr>
          <w:ilvl w:val="0"/>
          <w:numId w:val="5"/>
        </w:numPr>
        <w:spacing w:after="0" w:line="276" w:lineRule="auto"/>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Puumatikka</w:t>
      </w:r>
    </w:p>
    <w:p w:rsidR="000F03A8" w:rsidRDefault="000F03A8" w:rsidP="000F03A8">
      <w:pPr>
        <w:pStyle w:val="Luettelokappale"/>
        <w:numPr>
          <w:ilvl w:val="0"/>
          <w:numId w:val="5"/>
        </w:numPr>
        <w:spacing w:after="0" w:line="276" w:lineRule="auto"/>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Luonnosta tuotteeksi</w:t>
      </w:r>
    </w:p>
    <w:p w:rsidR="000F03A8" w:rsidRPr="000F03A8" w:rsidRDefault="000F03A8" w:rsidP="000F03A8">
      <w:pPr>
        <w:spacing w:after="0" w:line="276" w:lineRule="auto"/>
        <w:jc w:val="both"/>
        <w:rPr>
          <w:rFonts w:ascii="Times New Roman" w:eastAsia="Times New Roman" w:hAnsi="Times New Roman" w:cs="Times New Roman"/>
          <w:sz w:val="24"/>
          <w:szCs w:val="24"/>
          <w:lang w:val="fi-FI"/>
        </w:rPr>
      </w:pPr>
    </w:p>
    <w:p w:rsidR="00914458" w:rsidRPr="00EE0D7B" w:rsidRDefault="00315925">
      <w:pPr>
        <w:spacing w:after="0" w:line="276" w:lineRule="auto"/>
        <w:jc w:val="both"/>
        <w:rPr>
          <w:lang w:val="fi-FI"/>
        </w:rPr>
      </w:pPr>
      <w:r w:rsidRPr="00EE0D7B">
        <w:rPr>
          <w:rFonts w:ascii="Times New Roman" w:eastAsia="Times New Roman" w:hAnsi="Times New Roman" w:cs="Times New Roman"/>
          <w:sz w:val="24"/>
          <w:szCs w:val="24"/>
          <w:lang w:val="fi-FI"/>
        </w:rPr>
        <w:t xml:space="preserve">Ensimmäisen osan on tarkoitus tutustuttaa oppilaat aiheeseen ryhmätöiden (1a) tai vaihtoehtoisesti videoiden (1b) avulla. Toisessa osassa siirrytään luokkahuoneen ulkopuolelle </w:t>
      </w:r>
      <w:r w:rsidRPr="00EE0D7B">
        <w:rPr>
          <w:rFonts w:ascii="Times New Roman" w:eastAsia="Times New Roman" w:hAnsi="Times New Roman" w:cs="Times New Roman"/>
          <w:sz w:val="24"/>
          <w:szCs w:val="24"/>
          <w:lang w:val="fi-FI"/>
        </w:rPr>
        <w:lastRenderedPageBreak/>
        <w:t xml:space="preserve">tutkimaan puun mittasuhteita. Viimeisessä osassa oppilaiden tehtävänä on suunnitella jokin ”luonnon inspiroima” esine ja toteuttaa se esimerkiksi puukäsityönä tai tekstiilityönä. </w:t>
      </w:r>
      <w:r w:rsidR="0054651C">
        <w:rPr>
          <w:rFonts w:ascii="Times New Roman" w:eastAsia="Times New Roman" w:hAnsi="Times New Roman" w:cs="Times New Roman"/>
          <w:sz w:val="24"/>
          <w:szCs w:val="24"/>
          <w:lang w:val="fi-FI"/>
        </w:rPr>
        <w:t>Tavoitteena on, että kaikki kolme osaa toteutetaan kyseisessä järjestyksess</w:t>
      </w:r>
      <w:r w:rsidR="00971023">
        <w:rPr>
          <w:rFonts w:ascii="Times New Roman" w:eastAsia="Times New Roman" w:hAnsi="Times New Roman" w:cs="Times New Roman"/>
          <w:sz w:val="24"/>
          <w:szCs w:val="24"/>
          <w:lang w:val="fi-FI"/>
        </w:rPr>
        <w:t xml:space="preserve">ä. On kuitenkin mahdollista toteuttaa vain </w:t>
      </w:r>
      <w:r w:rsidR="00705246">
        <w:rPr>
          <w:rFonts w:ascii="Times New Roman" w:eastAsia="Times New Roman" w:hAnsi="Times New Roman" w:cs="Times New Roman"/>
          <w:sz w:val="24"/>
          <w:szCs w:val="24"/>
          <w:lang w:val="fi-FI"/>
        </w:rPr>
        <w:t>tiettyjä osioita.</w:t>
      </w:r>
    </w:p>
    <w:p w:rsidR="00914458" w:rsidRPr="00EE0D7B" w:rsidRDefault="00914458">
      <w:pPr>
        <w:spacing w:after="0" w:line="276" w:lineRule="auto"/>
        <w:jc w:val="both"/>
        <w:rPr>
          <w:lang w:val="fi-FI"/>
        </w:rPr>
      </w:pPr>
    </w:p>
    <w:p w:rsidR="00914458" w:rsidRDefault="00315925">
      <w:pPr>
        <w:spacing w:after="0" w:line="276" w:lineRule="auto"/>
        <w:jc w:val="both"/>
        <w:rPr>
          <w:rFonts w:ascii="Times New Roman" w:eastAsia="Times New Roman" w:hAnsi="Times New Roman" w:cs="Times New Roman"/>
          <w:sz w:val="24"/>
          <w:szCs w:val="24"/>
          <w:lang w:val="fi-FI"/>
        </w:rPr>
      </w:pPr>
      <w:r w:rsidRPr="00EE0D7B">
        <w:rPr>
          <w:rFonts w:ascii="Times New Roman" w:eastAsia="Times New Roman" w:hAnsi="Times New Roman" w:cs="Times New Roman"/>
          <w:sz w:val="24"/>
          <w:szCs w:val="24"/>
          <w:lang w:val="fi-FI"/>
        </w:rPr>
        <w:t xml:space="preserve">Aihe on hyvin haastava ja vaatii hyvää englannin kielen taitoa, sillä tietoa on olemassa hyvin vähän suomen kielellä. </w:t>
      </w:r>
    </w:p>
    <w:p w:rsidR="00C546A4" w:rsidRDefault="00C546A4">
      <w:pPr>
        <w:spacing w:after="0" w:line="276" w:lineRule="auto"/>
        <w:jc w:val="both"/>
        <w:rPr>
          <w:rFonts w:ascii="Times New Roman" w:eastAsia="Times New Roman" w:hAnsi="Times New Roman" w:cs="Times New Roman"/>
          <w:sz w:val="24"/>
          <w:szCs w:val="24"/>
          <w:lang w:val="fi-FI"/>
        </w:rPr>
      </w:pPr>
    </w:p>
    <w:p w:rsidR="00C546A4" w:rsidRDefault="00C546A4">
      <w:pPr>
        <w:spacing w:after="0" w:line="276" w:lineRule="auto"/>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Jaa oppilaat muutaman henkilön ryhmiin koko projektin ajaksi.</w:t>
      </w:r>
    </w:p>
    <w:p w:rsidR="00EC6900" w:rsidRDefault="00EC6900">
      <w:pPr>
        <w:spacing w:after="0" w:line="276" w:lineRule="auto"/>
        <w:jc w:val="both"/>
        <w:rPr>
          <w:rFonts w:ascii="Times New Roman" w:eastAsia="Times New Roman" w:hAnsi="Times New Roman" w:cs="Times New Roman"/>
          <w:sz w:val="24"/>
          <w:szCs w:val="24"/>
          <w:lang w:val="fi-FI"/>
        </w:rPr>
      </w:pPr>
    </w:p>
    <w:p w:rsidR="00EC6900" w:rsidRPr="00974075" w:rsidRDefault="00EC6900">
      <w:pPr>
        <w:spacing w:after="0" w:line="276" w:lineRule="auto"/>
        <w:jc w:val="both"/>
        <w:rPr>
          <w:color w:val="5B9BD5" w:themeColor="accent1"/>
          <w:lang w:val="fi-FI"/>
        </w:rPr>
      </w:pPr>
      <w:r w:rsidRPr="00974075">
        <w:rPr>
          <w:rFonts w:ascii="Times New Roman" w:eastAsia="Times New Roman" w:hAnsi="Times New Roman" w:cs="Times New Roman"/>
          <w:b/>
          <w:color w:val="5B9BD5" w:themeColor="accent1"/>
          <w:sz w:val="24"/>
          <w:szCs w:val="24"/>
          <w:lang w:val="fi-FI"/>
        </w:rPr>
        <w:t>OSA 1 :</w:t>
      </w:r>
      <w:r w:rsidRPr="00974075">
        <w:rPr>
          <w:rFonts w:ascii="Times New Roman" w:eastAsia="Times New Roman" w:hAnsi="Times New Roman" w:cs="Times New Roman"/>
          <w:color w:val="5B9BD5" w:themeColor="accent1"/>
          <w:sz w:val="24"/>
          <w:szCs w:val="24"/>
          <w:lang w:val="fi-FI"/>
        </w:rPr>
        <w:t xml:space="preserve"> Valitse joko a tai b.</w:t>
      </w:r>
    </w:p>
    <w:p w:rsidR="00914458" w:rsidRPr="00974075" w:rsidRDefault="00914458">
      <w:pPr>
        <w:spacing w:after="0" w:line="276" w:lineRule="auto"/>
        <w:jc w:val="both"/>
        <w:rPr>
          <w:color w:val="5B9BD5" w:themeColor="accent1"/>
          <w:lang w:val="fi-FI"/>
        </w:rPr>
      </w:pPr>
    </w:p>
    <w:p w:rsidR="00914458" w:rsidRPr="00974075" w:rsidRDefault="00315925">
      <w:pPr>
        <w:spacing w:after="0" w:line="276" w:lineRule="auto"/>
        <w:jc w:val="both"/>
        <w:rPr>
          <w:color w:val="5B9BD5" w:themeColor="accent1"/>
          <w:lang w:val="fi-FI"/>
        </w:rPr>
      </w:pPr>
      <w:r w:rsidRPr="00974075">
        <w:rPr>
          <w:rFonts w:ascii="Times New Roman" w:eastAsia="Times New Roman" w:hAnsi="Times New Roman" w:cs="Times New Roman"/>
          <w:b/>
          <w:color w:val="5B9BD5" w:themeColor="accent1"/>
          <w:sz w:val="24"/>
          <w:szCs w:val="24"/>
          <w:lang w:val="fi-FI"/>
        </w:rPr>
        <w:t>1a. Luonnon matematiikkaa -ryhmätyö</w:t>
      </w:r>
      <w:r w:rsidRPr="00974075">
        <w:rPr>
          <w:rFonts w:ascii="Times New Roman" w:eastAsia="Times New Roman" w:hAnsi="Times New Roman" w:cs="Times New Roman"/>
          <w:color w:val="5B9BD5" w:themeColor="accent1"/>
          <w:sz w:val="24"/>
          <w:szCs w:val="24"/>
          <w:lang w:val="fi-FI"/>
        </w:rPr>
        <w:t xml:space="preserve"> </w:t>
      </w:r>
    </w:p>
    <w:p w:rsidR="00914458" w:rsidRPr="00EE0D7B" w:rsidRDefault="00914458">
      <w:pPr>
        <w:spacing w:after="0" w:line="276" w:lineRule="auto"/>
        <w:jc w:val="both"/>
        <w:rPr>
          <w:lang w:val="fi-FI"/>
        </w:rPr>
      </w:pPr>
    </w:p>
    <w:p w:rsidR="00914458" w:rsidRPr="00EE0D7B" w:rsidRDefault="00315925">
      <w:pPr>
        <w:spacing w:after="0" w:line="276" w:lineRule="auto"/>
        <w:jc w:val="both"/>
        <w:rPr>
          <w:lang w:val="fi-FI"/>
        </w:rPr>
      </w:pPr>
      <w:r w:rsidRPr="00EE0D7B">
        <w:rPr>
          <w:rFonts w:ascii="Times New Roman" w:eastAsia="Times New Roman" w:hAnsi="Times New Roman" w:cs="Times New Roman"/>
          <w:sz w:val="24"/>
          <w:szCs w:val="24"/>
          <w:lang w:val="fi-FI"/>
        </w:rPr>
        <w:t xml:space="preserve">Ryhmätöissä tutustutaan johonkin luonnossa esiintyvään ilmiöön, jota voidaan mallintaa matemaattisesti. Ryhmätöiden tuotoksena syntyy esimerkiksi posteri tai diaesitys, joka esitetään muille ryhmille. Seuraavassa on annettu valmiita aiheita ryhmätöitä varten. Kutakin aihetta varten annetaan oppilaille muutamia ohjeita ja ideoita liittyen tuotoksen sisältöön (ks. oppilaan liite). </w:t>
      </w:r>
    </w:p>
    <w:p w:rsidR="00914458" w:rsidRPr="00EE0D7B" w:rsidRDefault="00914458">
      <w:pPr>
        <w:spacing w:after="0" w:line="276" w:lineRule="auto"/>
        <w:jc w:val="both"/>
        <w:rPr>
          <w:lang w:val="fi-FI"/>
        </w:rPr>
      </w:pPr>
    </w:p>
    <w:p w:rsidR="00914458" w:rsidRPr="00CF2D3F" w:rsidRDefault="00315925" w:rsidP="00CF2D3F">
      <w:pPr>
        <w:pStyle w:val="Luettelokappale"/>
        <w:numPr>
          <w:ilvl w:val="0"/>
          <w:numId w:val="3"/>
        </w:numPr>
        <w:spacing w:after="0" w:line="276" w:lineRule="auto"/>
        <w:jc w:val="both"/>
        <w:rPr>
          <w:lang w:val="fi-FI"/>
        </w:rPr>
      </w:pPr>
      <w:proofErr w:type="spellStart"/>
      <w:r w:rsidRPr="00CF2D3F">
        <w:rPr>
          <w:rFonts w:ascii="Times New Roman" w:eastAsia="Times New Roman" w:hAnsi="Times New Roman" w:cs="Times New Roman"/>
          <w:sz w:val="24"/>
          <w:szCs w:val="24"/>
          <w:lang w:val="fi-FI"/>
        </w:rPr>
        <w:t>Fibonaccin</w:t>
      </w:r>
      <w:proofErr w:type="spellEnd"/>
      <w:r w:rsidRPr="00CF2D3F">
        <w:rPr>
          <w:rFonts w:ascii="Times New Roman" w:eastAsia="Times New Roman" w:hAnsi="Times New Roman" w:cs="Times New Roman"/>
          <w:sz w:val="24"/>
          <w:szCs w:val="24"/>
          <w:lang w:val="fi-FI"/>
        </w:rPr>
        <w:t xml:space="preserve"> lukujono:</w:t>
      </w:r>
    </w:p>
    <w:p w:rsidR="00914458" w:rsidRPr="00CF2D3F" w:rsidRDefault="00315925" w:rsidP="00CF2D3F">
      <w:pPr>
        <w:pStyle w:val="Luettelokappale"/>
        <w:numPr>
          <w:ilvl w:val="0"/>
          <w:numId w:val="3"/>
        </w:numPr>
        <w:spacing w:after="0" w:line="276" w:lineRule="auto"/>
        <w:jc w:val="both"/>
        <w:rPr>
          <w:lang w:val="fi-FI"/>
        </w:rPr>
      </w:pPr>
      <w:proofErr w:type="spellStart"/>
      <w:r w:rsidRPr="00CF2D3F">
        <w:rPr>
          <w:rFonts w:ascii="Times New Roman" w:eastAsia="Times New Roman" w:hAnsi="Times New Roman" w:cs="Times New Roman"/>
          <w:sz w:val="24"/>
          <w:szCs w:val="24"/>
          <w:lang w:val="fi-FI"/>
        </w:rPr>
        <w:t>Fyllotaksia</w:t>
      </w:r>
      <w:proofErr w:type="spellEnd"/>
      <w:r w:rsidRPr="00CF2D3F">
        <w:rPr>
          <w:rFonts w:ascii="Times New Roman" w:eastAsia="Times New Roman" w:hAnsi="Times New Roman" w:cs="Times New Roman"/>
          <w:sz w:val="24"/>
          <w:szCs w:val="24"/>
          <w:lang w:val="fi-FI"/>
        </w:rPr>
        <w:t xml:space="preserve">: </w:t>
      </w:r>
    </w:p>
    <w:p w:rsidR="00914458" w:rsidRPr="00CF2D3F" w:rsidRDefault="00315925" w:rsidP="00CF2D3F">
      <w:pPr>
        <w:pStyle w:val="Luettelokappale"/>
        <w:numPr>
          <w:ilvl w:val="0"/>
          <w:numId w:val="3"/>
        </w:numPr>
        <w:spacing w:after="0" w:line="276" w:lineRule="auto"/>
        <w:jc w:val="both"/>
        <w:rPr>
          <w:lang w:val="fi-FI"/>
        </w:rPr>
      </w:pPr>
      <w:r w:rsidRPr="00CF2D3F">
        <w:rPr>
          <w:rFonts w:ascii="Times New Roman" w:eastAsia="Times New Roman" w:hAnsi="Times New Roman" w:cs="Times New Roman"/>
          <w:sz w:val="24"/>
          <w:szCs w:val="24"/>
          <w:lang w:val="fi-FI"/>
        </w:rPr>
        <w:t>Kultainen leikkaus:</w:t>
      </w:r>
    </w:p>
    <w:p w:rsidR="00914458" w:rsidRPr="00CF2D3F" w:rsidRDefault="00315925" w:rsidP="00CF2D3F">
      <w:pPr>
        <w:pStyle w:val="Luettelokappale"/>
        <w:numPr>
          <w:ilvl w:val="0"/>
          <w:numId w:val="3"/>
        </w:numPr>
        <w:spacing w:after="0" w:line="276" w:lineRule="auto"/>
        <w:jc w:val="both"/>
        <w:rPr>
          <w:lang w:val="fi-FI"/>
        </w:rPr>
      </w:pPr>
      <w:r w:rsidRPr="00CF2D3F">
        <w:rPr>
          <w:rFonts w:ascii="Times New Roman" w:eastAsia="Times New Roman" w:hAnsi="Times New Roman" w:cs="Times New Roman"/>
          <w:sz w:val="24"/>
          <w:szCs w:val="24"/>
          <w:lang w:val="fi-FI"/>
        </w:rPr>
        <w:t>Kultainen spiraali</w:t>
      </w:r>
    </w:p>
    <w:p w:rsidR="00914458" w:rsidRPr="00CF2D3F" w:rsidRDefault="00315925" w:rsidP="00CF2D3F">
      <w:pPr>
        <w:pStyle w:val="Luettelokappale"/>
        <w:numPr>
          <w:ilvl w:val="0"/>
          <w:numId w:val="3"/>
        </w:numPr>
        <w:spacing w:after="0" w:line="276" w:lineRule="auto"/>
        <w:jc w:val="both"/>
        <w:rPr>
          <w:lang w:val="fi-FI"/>
        </w:rPr>
      </w:pPr>
      <w:r w:rsidRPr="00CF2D3F">
        <w:rPr>
          <w:rFonts w:ascii="Times New Roman" w:eastAsia="Times New Roman" w:hAnsi="Times New Roman" w:cs="Times New Roman"/>
          <w:sz w:val="24"/>
          <w:szCs w:val="24"/>
          <w:lang w:val="fi-FI"/>
        </w:rPr>
        <w:t>Kultainen leikkaus taiteessa ja arkkitehtuurissa</w:t>
      </w:r>
    </w:p>
    <w:p w:rsidR="00914458" w:rsidRPr="00CF2D3F" w:rsidRDefault="00315925" w:rsidP="00CF2D3F">
      <w:pPr>
        <w:pStyle w:val="Luettelokappale"/>
        <w:numPr>
          <w:ilvl w:val="0"/>
          <w:numId w:val="3"/>
        </w:numPr>
        <w:spacing w:after="0" w:line="276" w:lineRule="auto"/>
        <w:jc w:val="both"/>
        <w:rPr>
          <w:lang w:val="fi-FI"/>
        </w:rPr>
      </w:pPr>
      <w:r w:rsidRPr="00CF2D3F">
        <w:rPr>
          <w:rFonts w:ascii="Times New Roman" w:eastAsia="Times New Roman" w:hAnsi="Times New Roman" w:cs="Times New Roman"/>
          <w:sz w:val="24"/>
          <w:szCs w:val="24"/>
          <w:lang w:val="fi-FI"/>
        </w:rPr>
        <w:t>Symmetria</w:t>
      </w:r>
    </w:p>
    <w:p w:rsidR="00914458" w:rsidRPr="00CF2D3F" w:rsidRDefault="00315925" w:rsidP="00CF2D3F">
      <w:pPr>
        <w:pStyle w:val="Luettelokappale"/>
        <w:numPr>
          <w:ilvl w:val="0"/>
          <w:numId w:val="3"/>
        </w:numPr>
        <w:spacing w:after="0" w:line="276" w:lineRule="auto"/>
        <w:jc w:val="both"/>
        <w:rPr>
          <w:lang w:val="fi-FI"/>
        </w:rPr>
      </w:pPr>
      <w:r w:rsidRPr="00CF2D3F">
        <w:rPr>
          <w:rFonts w:ascii="Times New Roman" w:eastAsia="Times New Roman" w:hAnsi="Times New Roman" w:cs="Times New Roman"/>
          <w:sz w:val="24"/>
          <w:szCs w:val="24"/>
          <w:lang w:val="fi-FI"/>
        </w:rPr>
        <w:t>Laatoitukset</w:t>
      </w:r>
    </w:p>
    <w:p w:rsidR="00914458" w:rsidRPr="00CF2D3F" w:rsidRDefault="00315925" w:rsidP="00CF2D3F">
      <w:pPr>
        <w:pStyle w:val="Luettelokappale"/>
        <w:numPr>
          <w:ilvl w:val="0"/>
          <w:numId w:val="3"/>
        </w:numPr>
        <w:spacing w:after="0" w:line="276" w:lineRule="auto"/>
        <w:jc w:val="both"/>
        <w:rPr>
          <w:lang w:val="fi-FI"/>
        </w:rPr>
      </w:pPr>
      <w:r w:rsidRPr="00CF2D3F">
        <w:rPr>
          <w:rFonts w:ascii="Times New Roman" w:eastAsia="Times New Roman" w:hAnsi="Times New Roman" w:cs="Times New Roman"/>
          <w:sz w:val="24"/>
          <w:szCs w:val="24"/>
          <w:lang w:val="fi-FI"/>
        </w:rPr>
        <w:t xml:space="preserve">Halkeamat </w:t>
      </w:r>
    </w:p>
    <w:p w:rsidR="00914458" w:rsidRPr="00CF2D3F" w:rsidRDefault="00315925" w:rsidP="00CF2D3F">
      <w:pPr>
        <w:pStyle w:val="Luettelokappale"/>
        <w:numPr>
          <w:ilvl w:val="0"/>
          <w:numId w:val="3"/>
        </w:numPr>
        <w:spacing w:after="0" w:line="276" w:lineRule="auto"/>
        <w:jc w:val="both"/>
        <w:rPr>
          <w:lang w:val="fi-FI"/>
        </w:rPr>
      </w:pPr>
      <w:r w:rsidRPr="00CF2D3F">
        <w:rPr>
          <w:rFonts w:ascii="Times New Roman" w:eastAsia="Times New Roman" w:hAnsi="Times New Roman" w:cs="Times New Roman"/>
          <w:sz w:val="24"/>
          <w:szCs w:val="24"/>
          <w:lang w:val="fi-FI"/>
        </w:rPr>
        <w:t>Kuplat ja vaahto</w:t>
      </w:r>
    </w:p>
    <w:p w:rsidR="00914458" w:rsidRPr="00CF2D3F" w:rsidRDefault="00315925" w:rsidP="00CF2D3F">
      <w:pPr>
        <w:pStyle w:val="Luettelokappale"/>
        <w:numPr>
          <w:ilvl w:val="0"/>
          <w:numId w:val="3"/>
        </w:numPr>
        <w:spacing w:after="0" w:line="276" w:lineRule="auto"/>
        <w:jc w:val="both"/>
        <w:rPr>
          <w:lang w:val="fi-FI"/>
        </w:rPr>
      </w:pPr>
      <w:r w:rsidRPr="00CF2D3F">
        <w:rPr>
          <w:rFonts w:ascii="Times New Roman" w:eastAsia="Times New Roman" w:hAnsi="Times New Roman" w:cs="Times New Roman"/>
          <w:sz w:val="24"/>
          <w:szCs w:val="24"/>
          <w:lang w:val="fi-FI"/>
        </w:rPr>
        <w:t>Fraktaalit</w:t>
      </w:r>
    </w:p>
    <w:p w:rsidR="00914458" w:rsidRPr="00CF2D3F" w:rsidRDefault="00315925" w:rsidP="00CF2D3F">
      <w:pPr>
        <w:pStyle w:val="Luettelokappale"/>
        <w:numPr>
          <w:ilvl w:val="0"/>
          <w:numId w:val="3"/>
        </w:numPr>
        <w:spacing w:after="0" w:line="276" w:lineRule="auto"/>
        <w:jc w:val="both"/>
        <w:rPr>
          <w:lang w:val="fi-FI"/>
        </w:rPr>
      </w:pPr>
      <w:r w:rsidRPr="00CF2D3F">
        <w:rPr>
          <w:rFonts w:ascii="Times New Roman" w:eastAsia="Times New Roman" w:hAnsi="Times New Roman" w:cs="Times New Roman"/>
          <w:sz w:val="24"/>
          <w:szCs w:val="24"/>
          <w:lang w:val="fi-FI"/>
        </w:rPr>
        <w:t>Laulukaskaat</w:t>
      </w:r>
    </w:p>
    <w:p w:rsidR="00914458" w:rsidRPr="00D16F26" w:rsidRDefault="00315925" w:rsidP="00CF2D3F">
      <w:pPr>
        <w:pStyle w:val="Luettelokappale"/>
        <w:numPr>
          <w:ilvl w:val="0"/>
          <w:numId w:val="3"/>
        </w:numPr>
        <w:spacing w:after="0" w:line="276" w:lineRule="auto"/>
        <w:jc w:val="both"/>
        <w:rPr>
          <w:lang w:val="fi-FI"/>
        </w:rPr>
      </w:pPr>
      <w:proofErr w:type="spellStart"/>
      <w:r w:rsidRPr="00CF2D3F">
        <w:rPr>
          <w:rFonts w:ascii="Times New Roman" w:eastAsia="Times New Roman" w:hAnsi="Times New Roman" w:cs="Times New Roman"/>
          <w:sz w:val="24"/>
          <w:szCs w:val="24"/>
          <w:lang w:val="fi-FI"/>
        </w:rPr>
        <w:t>Biomimetiikka</w:t>
      </w:r>
      <w:proofErr w:type="spellEnd"/>
    </w:p>
    <w:p w:rsidR="00D16F26" w:rsidRDefault="00D16F26" w:rsidP="00D16F26">
      <w:pPr>
        <w:spacing w:after="0" w:line="276" w:lineRule="auto"/>
        <w:jc w:val="both"/>
        <w:rPr>
          <w:lang w:val="fi-FI"/>
        </w:rPr>
      </w:pPr>
    </w:p>
    <w:p w:rsidR="00D16F26" w:rsidRPr="00D16F26" w:rsidRDefault="00D16F26" w:rsidP="00D16F26">
      <w:pPr>
        <w:spacing w:after="0" w:line="276" w:lineRule="auto"/>
        <w:jc w:val="both"/>
        <w:rPr>
          <w:lang w:val="fi-FI"/>
        </w:rPr>
      </w:pPr>
    </w:p>
    <w:p w:rsidR="004D2A2D" w:rsidRPr="00EE0D7B" w:rsidRDefault="004D2A2D">
      <w:pPr>
        <w:spacing w:after="0" w:line="276" w:lineRule="auto"/>
        <w:jc w:val="both"/>
        <w:rPr>
          <w:rFonts w:ascii="Times New Roman" w:eastAsia="Times New Roman" w:hAnsi="Times New Roman" w:cs="Times New Roman"/>
          <w:sz w:val="24"/>
          <w:szCs w:val="24"/>
          <w:lang w:val="fi-FI"/>
        </w:rPr>
      </w:pPr>
    </w:p>
    <w:p w:rsidR="00914458" w:rsidRDefault="00315925">
      <w:pPr>
        <w:spacing w:after="0" w:line="276" w:lineRule="auto"/>
        <w:jc w:val="both"/>
        <w:rPr>
          <w:rFonts w:ascii="Times New Roman" w:eastAsia="Times New Roman" w:hAnsi="Times New Roman" w:cs="Times New Roman"/>
          <w:sz w:val="24"/>
          <w:szCs w:val="24"/>
          <w:lang w:val="fi-FI"/>
        </w:rPr>
      </w:pPr>
      <w:r w:rsidRPr="00EE0D7B">
        <w:rPr>
          <w:rFonts w:ascii="Times New Roman" w:eastAsia="Times New Roman" w:hAnsi="Times New Roman" w:cs="Times New Roman"/>
          <w:sz w:val="24"/>
          <w:szCs w:val="24"/>
          <w:lang w:val="fi-FI"/>
        </w:rPr>
        <w:lastRenderedPageBreak/>
        <w:t xml:space="preserve">Asioita, jotka tulisi huomioida kaikissa aiheissa: </w:t>
      </w:r>
    </w:p>
    <w:p w:rsidR="00EA4364" w:rsidRPr="00EE0D7B" w:rsidRDefault="00EA4364">
      <w:pPr>
        <w:spacing w:after="0" w:line="276" w:lineRule="auto"/>
        <w:jc w:val="both"/>
        <w:rPr>
          <w:lang w:val="fi-FI"/>
        </w:rPr>
      </w:pPr>
    </w:p>
    <w:p w:rsidR="00914458" w:rsidRPr="00EE0D7B" w:rsidRDefault="00315925">
      <w:pPr>
        <w:spacing w:after="0" w:line="276" w:lineRule="auto"/>
        <w:jc w:val="both"/>
        <w:rPr>
          <w:lang w:val="fi-FI"/>
        </w:rPr>
      </w:pPr>
      <w:r w:rsidRPr="00EE0D7B">
        <w:rPr>
          <w:rFonts w:ascii="Times New Roman" w:eastAsia="Times New Roman" w:hAnsi="Times New Roman" w:cs="Times New Roman"/>
          <w:sz w:val="24"/>
          <w:szCs w:val="24"/>
          <w:lang w:val="fi-FI"/>
        </w:rPr>
        <w:t xml:space="preserve">• viittauksia aiheeseen liittyvään matemaattiseen teoriaan (kaikkiin aiheisiin liittyen ei välttämättä löydy selkeästi) </w:t>
      </w:r>
    </w:p>
    <w:p w:rsidR="00914458" w:rsidRPr="00EE0D7B" w:rsidRDefault="00315925">
      <w:pPr>
        <w:spacing w:after="0" w:line="276" w:lineRule="auto"/>
        <w:jc w:val="both"/>
        <w:rPr>
          <w:lang w:val="fi-FI"/>
        </w:rPr>
      </w:pPr>
      <w:r w:rsidRPr="00EE0D7B">
        <w:rPr>
          <w:rFonts w:ascii="Times New Roman" w:eastAsia="Times New Roman" w:hAnsi="Times New Roman" w:cs="Times New Roman"/>
          <w:sz w:val="24"/>
          <w:szCs w:val="24"/>
          <w:lang w:val="fi-FI"/>
        </w:rPr>
        <w:t xml:space="preserve">• havainnollistavia kuvia, joista käy mahdollisesti ilmi myös matemaattinen teoria </w:t>
      </w:r>
    </w:p>
    <w:p w:rsidR="00914458" w:rsidRDefault="00315925">
      <w:pPr>
        <w:spacing w:after="0" w:line="276" w:lineRule="auto"/>
        <w:jc w:val="both"/>
        <w:rPr>
          <w:rFonts w:ascii="Times New Roman" w:eastAsia="Times New Roman" w:hAnsi="Times New Roman" w:cs="Times New Roman"/>
          <w:sz w:val="24"/>
          <w:szCs w:val="24"/>
          <w:lang w:val="fi-FI"/>
        </w:rPr>
      </w:pPr>
      <w:r w:rsidRPr="00EE0D7B">
        <w:rPr>
          <w:rFonts w:ascii="Times New Roman" w:eastAsia="Times New Roman" w:hAnsi="Times New Roman" w:cs="Times New Roman"/>
          <w:sz w:val="24"/>
          <w:szCs w:val="24"/>
          <w:lang w:val="fi-FI"/>
        </w:rPr>
        <w:t>• ilmiön yhteyksiä biologiaan, fysiikkaan ja kemiaan, ts. selityksiä sille, miksi ilmiö esiintyy luonnossa.</w:t>
      </w:r>
    </w:p>
    <w:p w:rsidR="00EC6900" w:rsidRPr="00EE0D7B" w:rsidRDefault="00EC6900">
      <w:pPr>
        <w:spacing w:after="0" w:line="276" w:lineRule="auto"/>
        <w:jc w:val="both"/>
        <w:rPr>
          <w:lang w:val="fi-FI"/>
        </w:rPr>
      </w:pPr>
    </w:p>
    <w:p w:rsidR="00914458" w:rsidRPr="00974075" w:rsidRDefault="00914458">
      <w:pPr>
        <w:spacing w:after="0" w:line="276" w:lineRule="auto"/>
        <w:jc w:val="both"/>
        <w:rPr>
          <w:color w:val="5B9BD5" w:themeColor="accent1"/>
          <w:lang w:val="fi-FI"/>
        </w:rPr>
      </w:pPr>
    </w:p>
    <w:p w:rsidR="00914458" w:rsidRPr="00974075" w:rsidRDefault="00315925">
      <w:pPr>
        <w:spacing w:after="0" w:line="276" w:lineRule="auto"/>
        <w:jc w:val="both"/>
        <w:rPr>
          <w:color w:val="5B9BD5" w:themeColor="accent1"/>
          <w:lang w:val="fi-FI"/>
        </w:rPr>
      </w:pPr>
      <w:r w:rsidRPr="00974075">
        <w:rPr>
          <w:rFonts w:ascii="Times New Roman" w:eastAsia="Times New Roman" w:hAnsi="Times New Roman" w:cs="Times New Roman"/>
          <w:b/>
          <w:color w:val="5B9BD5" w:themeColor="accent1"/>
          <w:sz w:val="24"/>
          <w:szCs w:val="24"/>
          <w:lang w:val="fi-FI"/>
        </w:rPr>
        <w:t xml:space="preserve">1b. Koodien maailma </w:t>
      </w:r>
    </w:p>
    <w:p w:rsidR="00914458" w:rsidRPr="00EE0D7B" w:rsidRDefault="00914458">
      <w:pPr>
        <w:spacing w:after="0" w:line="276" w:lineRule="auto"/>
        <w:jc w:val="both"/>
        <w:rPr>
          <w:lang w:val="fi-FI"/>
        </w:rPr>
      </w:pPr>
    </w:p>
    <w:p w:rsidR="00914458" w:rsidRPr="00EE0D7B" w:rsidRDefault="00315925">
      <w:pPr>
        <w:spacing w:after="0" w:line="276" w:lineRule="auto"/>
        <w:jc w:val="both"/>
        <w:rPr>
          <w:lang w:val="fi-FI"/>
        </w:rPr>
      </w:pPr>
      <w:r w:rsidRPr="00EE0D7B">
        <w:rPr>
          <w:rFonts w:ascii="Times New Roman" w:eastAsia="Times New Roman" w:hAnsi="Times New Roman" w:cs="Times New Roman"/>
          <w:sz w:val="24"/>
          <w:szCs w:val="24"/>
          <w:lang w:val="fi-FI"/>
        </w:rPr>
        <w:t>BBC:n tuottama Koodien maailma (</w:t>
      </w:r>
      <w:proofErr w:type="spellStart"/>
      <w:r w:rsidRPr="00EE0D7B">
        <w:rPr>
          <w:rFonts w:ascii="Times New Roman" w:eastAsia="Times New Roman" w:hAnsi="Times New Roman" w:cs="Times New Roman"/>
          <w:sz w:val="24"/>
          <w:szCs w:val="24"/>
          <w:lang w:val="fi-FI"/>
        </w:rPr>
        <w:t>eng</w:t>
      </w:r>
      <w:proofErr w:type="spellEnd"/>
      <w:r w:rsidRPr="00EE0D7B">
        <w:rPr>
          <w:rFonts w:ascii="Times New Roman" w:eastAsia="Times New Roman" w:hAnsi="Times New Roman" w:cs="Times New Roman"/>
          <w:sz w:val="24"/>
          <w:szCs w:val="24"/>
          <w:lang w:val="fi-FI"/>
        </w:rPr>
        <w:t xml:space="preserve">. </w:t>
      </w:r>
      <w:proofErr w:type="spellStart"/>
      <w:r w:rsidRPr="00EE0D7B">
        <w:rPr>
          <w:rFonts w:ascii="Times New Roman" w:eastAsia="Times New Roman" w:hAnsi="Times New Roman" w:cs="Times New Roman"/>
          <w:sz w:val="24"/>
          <w:szCs w:val="24"/>
          <w:lang w:val="fi-FI"/>
        </w:rPr>
        <w:t>The</w:t>
      </w:r>
      <w:proofErr w:type="spellEnd"/>
      <w:r w:rsidRPr="00EE0D7B">
        <w:rPr>
          <w:rFonts w:ascii="Times New Roman" w:eastAsia="Times New Roman" w:hAnsi="Times New Roman" w:cs="Times New Roman"/>
          <w:sz w:val="24"/>
          <w:szCs w:val="24"/>
          <w:lang w:val="fi-FI"/>
        </w:rPr>
        <w:t xml:space="preserve"> </w:t>
      </w:r>
      <w:proofErr w:type="spellStart"/>
      <w:r w:rsidRPr="00EE0D7B">
        <w:rPr>
          <w:rFonts w:ascii="Times New Roman" w:eastAsia="Times New Roman" w:hAnsi="Times New Roman" w:cs="Times New Roman"/>
          <w:sz w:val="24"/>
          <w:szCs w:val="24"/>
          <w:lang w:val="fi-FI"/>
        </w:rPr>
        <w:t>Code</w:t>
      </w:r>
      <w:proofErr w:type="spellEnd"/>
      <w:r w:rsidRPr="00EE0D7B">
        <w:rPr>
          <w:rFonts w:ascii="Times New Roman" w:eastAsia="Times New Roman" w:hAnsi="Times New Roman" w:cs="Times New Roman"/>
          <w:sz w:val="24"/>
          <w:szCs w:val="24"/>
          <w:lang w:val="fi-FI"/>
        </w:rPr>
        <w:t xml:space="preserve">) on kolmiosainen sarja, jossa matemaatikko Marcus du </w:t>
      </w:r>
      <w:proofErr w:type="spellStart"/>
      <w:r w:rsidRPr="00EE0D7B">
        <w:rPr>
          <w:rFonts w:ascii="Times New Roman" w:eastAsia="Times New Roman" w:hAnsi="Times New Roman" w:cs="Times New Roman"/>
          <w:sz w:val="24"/>
          <w:szCs w:val="24"/>
          <w:lang w:val="fi-FI"/>
        </w:rPr>
        <w:t>Sautoy</w:t>
      </w:r>
      <w:proofErr w:type="spellEnd"/>
      <w:r w:rsidRPr="00EE0D7B">
        <w:rPr>
          <w:rFonts w:ascii="Times New Roman" w:eastAsia="Times New Roman" w:hAnsi="Times New Roman" w:cs="Times New Roman"/>
          <w:sz w:val="24"/>
          <w:szCs w:val="24"/>
          <w:lang w:val="fi-FI"/>
        </w:rPr>
        <w:t xml:space="preserve"> esittelee matematiikan ja luonnon yhteyksiä. Sarjassa </w:t>
      </w:r>
      <w:proofErr w:type="spellStart"/>
      <w:r w:rsidRPr="00EE0D7B">
        <w:rPr>
          <w:rFonts w:ascii="Times New Roman" w:eastAsia="Times New Roman" w:hAnsi="Times New Roman" w:cs="Times New Roman"/>
          <w:sz w:val="24"/>
          <w:szCs w:val="24"/>
          <w:lang w:val="fi-FI"/>
        </w:rPr>
        <w:t>Sautoy</w:t>
      </w:r>
      <w:proofErr w:type="spellEnd"/>
      <w:r w:rsidRPr="00EE0D7B">
        <w:rPr>
          <w:rFonts w:ascii="Times New Roman" w:eastAsia="Times New Roman" w:hAnsi="Times New Roman" w:cs="Times New Roman"/>
          <w:sz w:val="24"/>
          <w:szCs w:val="24"/>
          <w:lang w:val="fi-FI"/>
        </w:rPr>
        <w:t xml:space="preserve"> näyttää, kuinka luvut ja niiden suhteet tulevat esille kaikkialla maailmassa, rakenteen koosta riippumatta. </w:t>
      </w:r>
      <w:proofErr w:type="spellStart"/>
      <w:r w:rsidRPr="00EE0D7B">
        <w:rPr>
          <w:rFonts w:ascii="Times New Roman" w:eastAsia="Times New Roman" w:hAnsi="Times New Roman" w:cs="Times New Roman"/>
          <w:sz w:val="24"/>
          <w:szCs w:val="24"/>
          <w:lang w:val="fi-FI"/>
        </w:rPr>
        <w:t>Sautoyn</w:t>
      </w:r>
      <w:proofErr w:type="spellEnd"/>
      <w:r w:rsidRPr="00EE0D7B">
        <w:rPr>
          <w:rFonts w:ascii="Times New Roman" w:eastAsia="Times New Roman" w:hAnsi="Times New Roman" w:cs="Times New Roman"/>
          <w:sz w:val="24"/>
          <w:szCs w:val="24"/>
          <w:lang w:val="fi-FI"/>
        </w:rPr>
        <w:t xml:space="preserve"> mukaan maailmaa ”hallitsee” salaperäinen koodi. </w:t>
      </w:r>
    </w:p>
    <w:p w:rsidR="00914458" w:rsidRPr="00EE0D7B" w:rsidRDefault="00914458">
      <w:pPr>
        <w:spacing w:after="0" w:line="276" w:lineRule="auto"/>
        <w:jc w:val="both"/>
        <w:rPr>
          <w:lang w:val="fi-FI"/>
        </w:rPr>
      </w:pPr>
    </w:p>
    <w:p w:rsidR="00914458" w:rsidRPr="00EE0D7B" w:rsidRDefault="00315925">
      <w:pPr>
        <w:spacing w:after="0" w:line="276" w:lineRule="auto"/>
        <w:jc w:val="both"/>
        <w:rPr>
          <w:lang w:val="fi-FI"/>
        </w:rPr>
      </w:pPr>
      <w:r w:rsidRPr="00EE0D7B">
        <w:rPr>
          <w:rFonts w:ascii="Times New Roman" w:eastAsia="Times New Roman" w:hAnsi="Times New Roman" w:cs="Times New Roman"/>
          <w:sz w:val="24"/>
          <w:szCs w:val="24"/>
          <w:lang w:val="fi-FI"/>
        </w:rPr>
        <w:t xml:space="preserve">Ensimmäinen jakso käsittelee lukuja ja niiden ilmenemistä kaikkialla maailmassa. </w:t>
      </w:r>
      <w:proofErr w:type="spellStart"/>
      <w:r w:rsidRPr="00EE0D7B">
        <w:rPr>
          <w:rFonts w:ascii="Times New Roman" w:eastAsia="Times New Roman" w:hAnsi="Times New Roman" w:cs="Times New Roman"/>
          <w:sz w:val="24"/>
          <w:szCs w:val="24"/>
          <w:lang w:val="fi-FI"/>
        </w:rPr>
        <w:t>Sautoyn</w:t>
      </w:r>
      <w:proofErr w:type="spellEnd"/>
      <w:r w:rsidRPr="00EE0D7B">
        <w:rPr>
          <w:rFonts w:ascii="Times New Roman" w:eastAsia="Times New Roman" w:hAnsi="Times New Roman" w:cs="Times New Roman"/>
          <w:sz w:val="24"/>
          <w:szCs w:val="24"/>
          <w:lang w:val="fi-FI"/>
        </w:rPr>
        <w:t xml:space="preserve"> mukaan luvut ovat osa piilossa olevaa matemaattista maailmaa, joka sisältää säännöt, jotka vaikuttavat kaikkeen maailmassa. Toisessa jaksossa aiheena ovat muodot. Muotoja löytyy esimerkiksi kivimuodostelmista, hunajakennosta, suolakiteistä sekä saippuakuplista. </w:t>
      </w:r>
      <w:proofErr w:type="spellStart"/>
      <w:r w:rsidRPr="00EE0D7B">
        <w:rPr>
          <w:rFonts w:ascii="Times New Roman" w:eastAsia="Times New Roman" w:hAnsi="Times New Roman" w:cs="Times New Roman"/>
          <w:sz w:val="24"/>
          <w:szCs w:val="24"/>
          <w:lang w:val="fi-FI"/>
        </w:rPr>
        <w:t>Sautoy</w:t>
      </w:r>
      <w:proofErr w:type="spellEnd"/>
      <w:r w:rsidRPr="00EE0D7B">
        <w:rPr>
          <w:rFonts w:ascii="Times New Roman" w:eastAsia="Times New Roman" w:hAnsi="Times New Roman" w:cs="Times New Roman"/>
          <w:sz w:val="24"/>
          <w:szCs w:val="24"/>
          <w:lang w:val="fi-FI"/>
        </w:rPr>
        <w:t xml:space="preserve"> esittelee myös erilaisia fraktaaleja. Kolmas jakso käsittelee ennustamista; koodin (matematiikan) avulla on mahdollista ennustaa luonnonilmiöitä. </w:t>
      </w:r>
    </w:p>
    <w:p w:rsidR="00914458" w:rsidRDefault="00914458">
      <w:pPr>
        <w:spacing w:after="0" w:line="276" w:lineRule="auto"/>
        <w:jc w:val="both"/>
        <w:rPr>
          <w:lang w:val="fi-FI"/>
        </w:rPr>
      </w:pPr>
    </w:p>
    <w:p w:rsidR="00914458" w:rsidRPr="00974075" w:rsidRDefault="000F03A8">
      <w:pPr>
        <w:spacing w:after="0" w:line="276" w:lineRule="auto"/>
        <w:jc w:val="both"/>
        <w:rPr>
          <w:color w:val="5B9BD5" w:themeColor="accent1"/>
          <w:lang w:val="fi-FI"/>
        </w:rPr>
      </w:pPr>
      <w:r w:rsidRPr="00974075">
        <w:rPr>
          <w:rFonts w:ascii="Times New Roman" w:eastAsia="Times New Roman" w:hAnsi="Times New Roman" w:cs="Times New Roman"/>
          <w:b/>
          <w:color w:val="5B9BD5" w:themeColor="accent1"/>
          <w:sz w:val="24"/>
          <w:szCs w:val="24"/>
          <w:lang w:val="fi-FI"/>
        </w:rPr>
        <w:t>OSA 2:</w:t>
      </w:r>
      <w:r w:rsidR="00315925" w:rsidRPr="00974075">
        <w:rPr>
          <w:rFonts w:ascii="Times New Roman" w:eastAsia="Times New Roman" w:hAnsi="Times New Roman" w:cs="Times New Roman"/>
          <w:b/>
          <w:color w:val="5B9BD5" w:themeColor="accent1"/>
          <w:sz w:val="24"/>
          <w:szCs w:val="24"/>
          <w:lang w:val="fi-FI"/>
        </w:rPr>
        <w:t xml:space="preserve"> Puumatikka</w:t>
      </w:r>
    </w:p>
    <w:p w:rsidR="00914458" w:rsidRPr="00EE0D7B" w:rsidRDefault="00914458">
      <w:pPr>
        <w:spacing w:after="0" w:line="276" w:lineRule="auto"/>
        <w:jc w:val="both"/>
        <w:rPr>
          <w:lang w:val="fi-FI"/>
        </w:rPr>
      </w:pPr>
    </w:p>
    <w:p w:rsidR="004D2A2D" w:rsidRPr="00EA4364" w:rsidRDefault="00315925">
      <w:pPr>
        <w:spacing w:after="0" w:line="276" w:lineRule="auto"/>
        <w:jc w:val="both"/>
        <w:rPr>
          <w:lang w:val="fi-FI"/>
        </w:rPr>
      </w:pPr>
      <w:r w:rsidRPr="00EE0D7B">
        <w:rPr>
          <w:rFonts w:ascii="Times New Roman" w:eastAsia="Times New Roman" w:hAnsi="Times New Roman" w:cs="Times New Roman"/>
          <w:sz w:val="24"/>
          <w:szCs w:val="24"/>
          <w:lang w:val="fi-FI"/>
        </w:rPr>
        <w:t>Tämän o</w:t>
      </w:r>
      <w:r w:rsidR="00291434">
        <w:rPr>
          <w:rFonts w:ascii="Times New Roman" w:eastAsia="Times New Roman" w:hAnsi="Times New Roman" w:cs="Times New Roman"/>
          <w:sz w:val="24"/>
          <w:szCs w:val="24"/>
          <w:lang w:val="fi-FI"/>
        </w:rPr>
        <w:t>sion toteuttamista varten siirrytään</w:t>
      </w:r>
      <w:r w:rsidRPr="00EE0D7B">
        <w:rPr>
          <w:rFonts w:ascii="Times New Roman" w:eastAsia="Times New Roman" w:hAnsi="Times New Roman" w:cs="Times New Roman"/>
          <w:sz w:val="24"/>
          <w:szCs w:val="24"/>
          <w:lang w:val="fi-FI"/>
        </w:rPr>
        <w:t xml:space="preserve"> luokkahuoneen ulkopuolelle. Koska tarkoituksena on mitata puun mittasuhteita, tarvitaan kaatunut puu, jossa on oksat tallella. Aloitetaan osio tarkastelemalla ensin eläviä puita</w:t>
      </w:r>
      <w:r w:rsidR="00A45DE7">
        <w:rPr>
          <w:rFonts w:ascii="Times New Roman" w:eastAsia="Times New Roman" w:hAnsi="Times New Roman" w:cs="Times New Roman"/>
          <w:sz w:val="24"/>
          <w:szCs w:val="24"/>
          <w:lang w:val="fi-FI"/>
        </w:rPr>
        <w:t>.</w:t>
      </w:r>
    </w:p>
    <w:p w:rsidR="004D2A2D" w:rsidRPr="00EE0D7B" w:rsidRDefault="004D2A2D">
      <w:pPr>
        <w:spacing w:after="0" w:line="276" w:lineRule="auto"/>
        <w:jc w:val="both"/>
        <w:rPr>
          <w:rFonts w:ascii="Times New Roman" w:eastAsia="Times New Roman" w:hAnsi="Times New Roman" w:cs="Times New Roman"/>
          <w:b/>
          <w:sz w:val="24"/>
          <w:szCs w:val="24"/>
          <w:lang w:val="fi-FI"/>
        </w:rPr>
      </w:pPr>
    </w:p>
    <w:p w:rsidR="00914458" w:rsidRPr="00EE0D7B" w:rsidRDefault="00315925">
      <w:pPr>
        <w:spacing w:after="0" w:line="276" w:lineRule="auto"/>
        <w:jc w:val="both"/>
        <w:rPr>
          <w:lang w:val="fi-FI"/>
        </w:rPr>
      </w:pPr>
      <w:r w:rsidRPr="00EE0D7B">
        <w:rPr>
          <w:rFonts w:ascii="Times New Roman" w:eastAsia="Times New Roman" w:hAnsi="Times New Roman" w:cs="Times New Roman"/>
          <w:b/>
          <w:sz w:val="24"/>
          <w:szCs w:val="24"/>
          <w:lang w:val="fi-FI"/>
        </w:rPr>
        <w:t xml:space="preserve">A. Ovatko puut fraktaaleja ja jos ovat, niin miten tämä tulee esille? </w:t>
      </w:r>
    </w:p>
    <w:p w:rsidR="00914458" w:rsidRPr="00EE0D7B" w:rsidRDefault="00914458">
      <w:pPr>
        <w:spacing w:after="0" w:line="276" w:lineRule="auto"/>
        <w:jc w:val="both"/>
        <w:rPr>
          <w:lang w:val="fi-FI"/>
        </w:rPr>
      </w:pPr>
    </w:p>
    <w:p w:rsidR="00BB4883" w:rsidRPr="00BB4883" w:rsidRDefault="00315925" w:rsidP="00BB4883">
      <w:pPr>
        <w:pStyle w:val="Luettelokappale"/>
        <w:numPr>
          <w:ilvl w:val="0"/>
          <w:numId w:val="6"/>
        </w:numPr>
        <w:spacing w:after="0" w:line="276" w:lineRule="auto"/>
        <w:jc w:val="both"/>
        <w:rPr>
          <w:lang w:val="fi-FI"/>
        </w:rPr>
      </w:pPr>
      <w:r w:rsidRPr="00A45DE7">
        <w:rPr>
          <w:rFonts w:ascii="Times New Roman" w:eastAsia="Times New Roman" w:hAnsi="Times New Roman" w:cs="Times New Roman"/>
          <w:sz w:val="24"/>
          <w:szCs w:val="24"/>
          <w:lang w:val="fi-FI"/>
        </w:rPr>
        <w:t xml:space="preserve">Tarkastellaan esimerkiksi isoa koivua. Verrataan koko koivua esimerkiksi alimpaan suureen oksaan. Jos oksan nyt suurentaisi siten, että sen pituus vastaisi koko puun pituutta, näyttäisivät oksa ja koko puu hyvin samanlaisilta. Tätä ominaisuutta kutsutaan </w:t>
      </w:r>
      <w:proofErr w:type="spellStart"/>
      <w:r w:rsidRPr="00A45DE7">
        <w:rPr>
          <w:rFonts w:ascii="Times New Roman" w:eastAsia="Times New Roman" w:hAnsi="Times New Roman" w:cs="Times New Roman"/>
          <w:i/>
          <w:sz w:val="24"/>
          <w:szCs w:val="24"/>
          <w:lang w:val="fi-FI"/>
        </w:rPr>
        <w:t>itsesimilaarisuudeksi</w:t>
      </w:r>
      <w:proofErr w:type="spellEnd"/>
      <w:r w:rsidRPr="00A45DE7">
        <w:rPr>
          <w:rFonts w:ascii="Times New Roman" w:eastAsia="Times New Roman" w:hAnsi="Times New Roman" w:cs="Times New Roman"/>
          <w:sz w:val="24"/>
          <w:szCs w:val="24"/>
          <w:lang w:val="fi-FI"/>
        </w:rPr>
        <w:t>.</w:t>
      </w:r>
      <w:r w:rsidRPr="00BB4883">
        <w:rPr>
          <w:rFonts w:ascii="Times New Roman" w:eastAsia="Times New Roman" w:hAnsi="Times New Roman" w:cs="Times New Roman"/>
          <w:sz w:val="24"/>
          <w:szCs w:val="24"/>
          <w:lang w:val="fi-FI"/>
        </w:rPr>
        <w:t xml:space="preserve"> </w:t>
      </w:r>
    </w:p>
    <w:p w:rsidR="00914458" w:rsidRPr="00BB4883" w:rsidRDefault="00315925" w:rsidP="00BB4883">
      <w:pPr>
        <w:pStyle w:val="Luettelokappale"/>
        <w:numPr>
          <w:ilvl w:val="0"/>
          <w:numId w:val="6"/>
        </w:numPr>
        <w:spacing w:after="0" w:line="276" w:lineRule="auto"/>
        <w:jc w:val="both"/>
        <w:rPr>
          <w:lang w:val="fi-FI"/>
        </w:rPr>
      </w:pPr>
      <w:r w:rsidRPr="00BB4883">
        <w:rPr>
          <w:rFonts w:ascii="Times New Roman" w:eastAsia="Times New Roman" w:hAnsi="Times New Roman" w:cs="Times New Roman"/>
          <w:sz w:val="24"/>
          <w:szCs w:val="24"/>
          <w:lang w:val="fi-FI"/>
        </w:rPr>
        <w:lastRenderedPageBreak/>
        <w:t xml:space="preserve">Useat puulajit muistuttavat fraktaaleja, mutta ne eivät kuitenkaan ole fraktaaleja, sillä puut eivät haaraudu loputtomasti. </w:t>
      </w:r>
    </w:p>
    <w:p w:rsidR="00914458" w:rsidRPr="00EE0D7B" w:rsidRDefault="00914458">
      <w:pPr>
        <w:spacing w:after="0" w:line="276" w:lineRule="auto"/>
        <w:jc w:val="both"/>
        <w:rPr>
          <w:lang w:val="fi-FI"/>
        </w:rPr>
      </w:pPr>
    </w:p>
    <w:p w:rsidR="00914458" w:rsidRPr="00EE0D7B" w:rsidRDefault="00315925">
      <w:pPr>
        <w:spacing w:after="0" w:line="276" w:lineRule="auto"/>
        <w:jc w:val="both"/>
        <w:rPr>
          <w:lang w:val="fi-FI"/>
        </w:rPr>
      </w:pPr>
      <w:r w:rsidRPr="00EE0D7B">
        <w:rPr>
          <w:rFonts w:ascii="Times New Roman" w:eastAsia="Times New Roman" w:hAnsi="Times New Roman" w:cs="Times New Roman"/>
          <w:b/>
          <w:sz w:val="24"/>
          <w:szCs w:val="24"/>
          <w:lang w:val="fi-FI"/>
        </w:rPr>
        <w:t>B. Mitä mittoja puusta voi</w:t>
      </w:r>
      <w:r w:rsidR="00711517">
        <w:rPr>
          <w:rFonts w:ascii="Times New Roman" w:eastAsia="Times New Roman" w:hAnsi="Times New Roman" w:cs="Times New Roman"/>
          <w:b/>
          <w:sz w:val="24"/>
          <w:szCs w:val="24"/>
          <w:lang w:val="fi-FI"/>
        </w:rPr>
        <w:t>daan</w:t>
      </w:r>
      <w:r w:rsidRPr="00EE0D7B">
        <w:rPr>
          <w:rFonts w:ascii="Times New Roman" w:eastAsia="Times New Roman" w:hAnsi="Times New Roman" w:cs="Times New Roman"/>
          <w:b/>
          <w:sz w:val="24"/>
          <w:szCs w:val="24"/>
          <w:lang w:val="fi-FI"/>
        </w:rPr>
        <w:t xml:space="preserve"> mitata? </w:t>
      </w:r>
    </w:p>
    <w:p w:rsidR="00914458" w:rsidRPr="00EE0D7B" w:rsidRDefault="00914458">
      <w:pPr>
        <w:spacing w:after="0" w:line="276" w:lineRule="auto"/>
        <w:jc w:val="both"/>
        <w:rPr>
          <w:lang w:val="fi-FI"/>
        </w:rPr>
      </w:pPr>
    </w:p>
    <w:p w:rsidR="00914458" w:rsidRPr="00EE0D7B" w:rsidRDefault="00315925" w:rsidP="00BB4883">
      <w:pPr>
        <w:spacing w:after="0" w:line="276" w:lineRule="auto"/>
        <w:ind w:left="720"/>
        <w:jc w:val="both"/>
        <w:rPr>
          <w:lang w:val="fi-FI"/>
        </w:rPr>
      </w:pPr>
      <w:r w:rsidRPr="00EE0D7B">
        <w:rPr>
          <w:rFonts w:ascii="Times New Roman" w:eastAsia="Times New Roman" w:hAnsi="Times New Roman" w:cs="Times New Roman"/>
          <w:sz w:val="24"/>
          <w:szCs w:val="24"/>
          <w:lang w:val="fi-FI"/>
        </w:rPr>
        <w:t>Esimerkiksi:</w:t>
      </w:r>
    </w:p>
    <w:p w:rsidR="00914458" w:rsidRPr="00BB4883" w:rsidRDefault="00315925" w:rsidP="00BB4883">
      <w:pPr>
        <w:pStyle w:val="Luettelokappale"/>
        <w:numPr>
          <w:ilvl w:val="0"/>
          <w:numId w:val="8"/>
        </w:numPr>
        <w:spacing w:after="0" w:line="276" w:lineRule="auto"/>
        <w:jc w:val="both"/>
        <w:rPr>
          <w:lang w:val="fi-FI"/>
        </w:rPr>
      </w:pPr>
      <w:r w:rsidRPr="00BB4883">
        <w:rPr>
          <w:rFonts w:ascii="Times New Roman" w:eastAsia="Times New Roman" w:hAnsi="Times New Roman" w:cs="Times New Roman"/>
          <w:sz w:val="24"/>
          <w:szCs w:val="24"/>
          <w:lang w:val="fi-FI"/>
        </w:rPr>
        <w:t xml:space="preserve">puun pituus </w:t>
      </w:r>
    </w:p>
    <w:p w:rsidR="00914458" w:rsidRPr="00BB4883" w:rsidRDefault="00315925" w:rsidP="00BB4883">
      <w:pPr>
        <w:pStyle w:val="Luettelokappale"/>
        <w:numPr>
          <w:ilvl w:val="0"/>
          <w:numId w:val="8"/>
        </w:numPr>
        <w:spacing w:after="0" w:line="276" w:lineRule="auto"/>
        <w:jc w:val="both"/>
        <w:rPr>
          <w:lang w:val="fi-FI"/>
        </w:rPr>
      </w:pPr>
      <w:r w:rsidRPr="00BB4883">
        <w:rPr>
          <w:rFonts w:ascii="Times New Roman" w:eastAsia="Times New Roman" w:hAnsi="Times New Roman" w:cs="Times New Roman"/>
          <w:sz w:val="24"/>
          <w:szCs w:val="24"/>
          <w:lang w:val="fi-FI"/>
        </w:rPr>
        <w:t xml:space="preserve">puun tyven halkaisija </w:t>
      </w:r>
    </w:p>
    <w:p w:rsidR="00914458" w:rsidRPr="00BB4883" w:rsidRDefault="00315925" w:rsidP="00BB4883">
      <w:pPr>
        <w:pStyle w:val="Luettelokappale"/>
        <w:numPr>
          <w:ilvl w:val="0"/>
          <w:numId w:val="8"/>
        </w:numPr>
        <w:spacing w:after="0" w:line="276" w:lineRule="auto"/>
        <w:jc w:val="both"/>
        <w:rPr>
          <w:lang w:val="fi-FI"/>
        </w:rPr>
      </w:pPr>
      <w:r w:rsidRPr="00BB4883">
        <w:rPr>
          <w:rFonts w:ascii="Times New Roman" w:eastAsia="Times New Roman" w:hAnsi="Times New Roman" w:cs="Times New Roman"/>
          <w:sz w:val="24"/>
          <w:szCs w:val="24"/>
          <w:lang w:val="fi-FI"/>
        </w:rPr>
        <w:t>puun halkaisija kullakin haarautumiskorkeudella (esimerkiksi haarautuman alapuolelta)</w:t>
      </w:r>
    </w:p>
    <w:p w:rsidR="00BB4883" w:rsidRPr="00BB4883" w:rsidRDefault="00315925" w:rsidP="00BB4883">
      <w:pPr>
        <w:pStyle w:val="Luettelokappale"/>
        <w:numPr>
          <w:ilvl w:val="0"/>
          <w:numId w:val="8"/>
        </w:numPr>
        <w:spacing w:after="0" w:line="276" w:lineRule="auto"/>
        <w:jc w:val="both"/>
        <w:rPr>
          <w:lang w:val="fi-FI"/>
        </w:rPr>
      </w:pPr>
      <w:r w:rsidRPr="00BB4883">
        <w:rPr>
          <w:rFonts w:ascii="Times New Roman" w:eastAsia="Times New Roman" w:hAnsi="Times New Roman" w:cs="Times New Roman"/>
          <w:sz w:val="24"/>
          <w:szCs w:val="24"/>
          <w:lang w:val="fi-FI"/>
        </w:rPr>
        <w:t xml:space="preserve">kunkin haarautuman </w:t>
      </w:r>
    </w:p>
    <w:p w:rsidR="00BB4883" w:rsidRDefault="00315925" w:rsidP="00BB4883">
      <w:pPr>
        <w:pStyle w:val="Luettelokappale"/>
        <w:spacing w:after="0" w:line="276" w:lineRule="auto"/>
        <w:ind w:left="1080"/>
        <w:jc w:val="both"/>
        <w:rPr>
          <w:rFonts w:ascii="Times New Roman" w:eastAsia="Times New Roman" w:hAnsi="Times New Roman" w:cs="Times New Roman"/>
          <w:sz w:val="24"/>
          <w:szCs w:val="24"/>
          <w:lang w:val="fi-FI"/>
        </w:rPr>
      </w:pPr>
      <w:r w:rsidRPr="00BB4883">
        <w:rPr>
          <w:rFonts w:ascii="Times New Roman" w:eastAsia="Times New Roman" w:hAnsi="Times New Roman" w:cs="Times New Roman"/>
          <w:sz w:val="24"/>
          <w:szCs w:val="24"/>
          <w:lang w:val="fi-FI"/>
        </w:rPr>
        <w:t xml:space="preserve">– pituus </w:t>
      </w:r>
    </w:p>
    <w:p w:rsidR="00BB4883" w:rsidRDefault="00315925" w:rsidP="00BB4883">
      <w:pPr>
        <w:pStyle w:val="Luettelokappale"/>
        <w:spacing w:after="0" w:line="276" w:lineRule="auto"/>
        <w:ind w:left="1080"/>
        <w:jc w:val="both"/>
        <w:rPr>
          <w:rFonts w:ascii="Times New Roman" w:eastAsia="Times New Roman" w:hAnsi="Times New Roman" w:cs="Times New Roman"/>
          <w:sz w:val="24"/>
          <w:szCs w:val="24"/>
          <w:lang w:val="fi-FI"/>
        </w:rPr>
      </w:pPr>
      <w:r w:rsidRPr="00BB4883">
        <w:rPr>
          <w:rFonts w:ascii="Times New Roman" w:eastAsia="Times New Roman" w:hAnsi="Times New Roman" w:cs="Times New Roman"/>
          <w:sz w:val="24"/>
          <w:szCs w:val="24"/>
          <w:lang w:val="fi-FI"/>
        </w:rPr>
        <w:t xml:space="preserve">– halkaisija tyvestä </w:t>
      </w:r>
    </w:p>
    <w:p w:rsidR="00BB4883" w:rsidRDefault="00315925" w:rsidP="00BB4883">
      <w:pPr>
        <w:pStyle w:val="Luettelokappale"/>
        <w:spacing w:after="0" w:line="276" w:lineRule="auto"/>
        <w:ind w:left="1080"/>
        <w:jc w:val="both"/>
        <w:rPr>
          <w:rFonts w:ascii="Times New Roman" w:eastAsia="Times New Roman" w:hAnsi="Times New Roman" w:cs="Times New Roman"/>
          <w:sz w:val="24"/>
          <w:szCs w:val="24"/>
          <w:lang w:val="fi-FI"/>
        </w:rPr>
      </w:pPr>
      <w:r w:rsidRPr="00BB4883">
        <w:rPr>
          <w:rFonts w:ascii="Times New Roman" w:eastAsia="Times New Roman" w:hAnsi="Times New Roman" w:cs="Times New Roman"/>
          <w:sz w:val="24"/>
          <w:szCs w:val="24"/>
          <w:lang w:val="fi-FI"/>
        </w:rPr>
        <w:t xml:space="preserve">– haarautumiskulma suhteessa edelliseen haarautumaan </w:t>
      </w:r>
    </w:p>
    <w:p w:rsidR="00914458" w:rsidRPr="00BB4883" w:rsidRDefault="00315925" w:rsidP="00BB4883">
      <w:pPr>
        <w:pStyle w:val="Luettelokappale"/>
        <w:spacing w:after="0" w:line="276" w:lineRule="auto"/>
        <w:ind w:left="1080"/>
        <w:jc w:val="both"/>
        <w:rPr>
          <w:lang w:val="fi-FI"/>
        </w:rPr>
      </w:pPr>
      <w:r w:rsidRPr="00BB4883">
        <w:rPr>
          <w:rFonts w:ascii="Times New Roman" w:eastAsia="Times New Roman" w:hAnsi="Times New Roman" w:cs="Times New Roman"/>
          <w:sz w:val="24"/>
          <w:szCs w:val="24"/>
          <w:lang w:val="fi-FI"/>
        </w:rPr>
        <w:t>– haarautumiskorkeus suhteessa edelliseen haarautumaan.</w:t>
      </w:r>
    </w:p>
    <w:p w:rsidR="00914458" w:rsidRPr="00EE0D7B" w:rsidRDefault="00315925">
      <w:pPr>
        <w:spacing w:after="0" w:line="276" w:lineRule="auto"/>
        <w:jc w:val="both"/>
        <w:rPr>
          <w:lang w:val="fi-FI"/>
        </w:rPr>
      </w:pPr>
      <w:r w:rsidRPr="00EE0D7B">
        <w:rPr>
          <w:rFonts w:ascii="Times New Roman" w:eastAsia="Times New Roman" w:hAnsi="Times New Roman" w:cs="Times New Roman"/>
          <w:sz w:val="24"/>
          <w:szCs w:val="24"/>
          <w:lang w:val="fi-FI"/>
        </w:rPr>
        <w:t xml:space="preserve"> </w:t>
      </w:r>
    </w:p>
    <w:p w:rsidR="00914458" w:rsidRPr="00EE0D7B" w:rsidRDefault="00315925">
      <w:pPr>
        <w:spacing w:after="0" w:line="276" w:lineRule="auto"/>
        <w:jc w:val="both"/>
        <w:rPr>
          <w:lang w:val="fi-FI"/>
        </w:rPr>
      </w:pPr>
      <w:r w:rsidRPr="00EE0D7B">
        <w:rPr>
          <w:rFonts w:ascii="Times New Roman" w:eastAsia="Times New Roman" w:hAnsi="Times New Roman" w:cs="Times New Roman"/>
          <w:b/>
          <w:sz w:val="24"/>
          <w:szCs w:val="24"/>
          <w:lang w:val="fi-FI"/>
        </w:rPr>
        <w:t>C. Mitä edellä mitatuilla tiedoilla voitaisiin tehdä</w:t>
      </w:r>
      <w:r w:rsidR="00291434">
        <w:rPr>
          <w:rFonts w:ascii="Times New Roman" w:eastAsia="Times New Roman" w:hAnsi="Times New Roman" w:cs="Times New Roman"/>
          <w:sz w:val="24"/>
          <w:szCs w:val="24"/>
          <w:lang w:val="fi-FI"/>
        </w:rPr>
        <w:t>?</w:t>
      </w:r>
      <w:r w:rsidRPr="00EE0D7B">
        <w:rPr>
          <w:rFonts w:ascii="Times New Roman" w:eastAsia="Times New Roman" w:hAnsi="Times New Roman" w:cs="Times New Roman"/>
          <w:sz w:val="24"/>
          <w:szCs w:val="24"/>
          <w:lang w:val="fi-FI"/>
        </w:rPr>
        <w:t xml:space="preserve"> </w:t>
      </w:r>
    </w:p>
    <w:p w:rsidR="00914458" w:rsidRPr="00EE0D7B" w:rsidRDefault="00914458">
      <w:pPr>
        <w:spacing w:after="0" w:line="276" w:lineRule="auto"/>
        <w:jc w:val="both"/>
        <w:rPr>
          <w:lang w:val="fi-FI"/>
        </w:rPr>
      </w:pPr>
    </w:p>
    <w:p w:rsidR="00914458" w:rsidRPr="00EE0D7B" w:rsidRDefault="00315925" w:rsidP="00BB4883">
      <w:pPr>
        <w:spacing w:after="0" w:line="276" w:lineRule="auto"/>
        <w:ind w:left="720"/>
        <w:jc w:val="both"/>
        <w:rPr>
          <w:lang w:val="fi-FI"/>
        </w:rPr>
      </w:pPr>
      <w:r w:rsidRPr="00EE0D7B">
        <w:rPr>
          <w:rFonts w:ascii="Times New Roman" w:eastAsia="Times New Roman" w:hAnsi="Times New Roman" w:cs="Times New Roman"/>
          <w:sz w:val="24"/>
          <w:szCs w:val="24"/>
          <w:lang w:val="fi-FI"/>
        </w:rPr>
        <w:t>Tarkoituksena on etsiä esimerkiksi suhteita, jotka näkyvät joko yhtä suurina kaikkialla puussa tai muuttuvat tasaisesti eli lineaarisesti esimerkiksi haarautumiskorkeuden mukaan. Ideointia varten on hyvä tarkastella puuta useammalta suunnalta.</w:t>
      </w:r>
    </w:p>
    <w:p w:rsidR="00914458" w:rsidRPr="00EE0D7B" w:rsidRDefault="00914458" w:rsidP="00BB4883">
      <w:pPr>
        <w:spacing w:after="0" w:line="276" w:lineRule="auto"/>
        <w:ind w:left="720"/>
        <w:jc w:val="both"/>
        <w:rPr>
          <w:lang w:val="fi-FI"/>
        </w:rPr>
      </w:pPr>
    </w:p>
    <w:p w:rsidR="00914458" w:rsidRPr="00EE0D7B" w:rsidRDefault="00315925" w:rsidP="00BB4883">
      <w:pPr>
        <w:spacing w:after="0" w:line="276" w:lineRule="auto"/>
        <w:ind w:left="720"/>
        <w:jc w:val="both"/>
        <w:rPr>
          <w:lang w:val="fi-FI"/>
        </w:rPr>
      </w:pPr>
      <w:r w:rsidRPr="00EE0D7B">
        <w:rPr>
          <w:rFonts w:ascii="Times New Roman" w:eastAsia="Times New Roman" w:hAnsi="Times New Roman" w:cs="Times New Roman"/>
          <w:sz w:val="24"/>
          <w:szCs w:val="24"/>
          <w:lang w:val="fi-FI"/>
        </w:rPr>
        <w:t xml:space="preserve">• Paksummat haarautumat näyttäisivät olevan pidempiä. Onko haarautuman paksuudella ja pituudella jokin yhteys? Muuttuuko kyseinen yhteys haarautumiskorkeuden mukaan? </w:t>
      </w:r>
    </w:p>
    <w:p w:rsidR="00914458" w:rsidRPr="00EE0D7B" w:rsidRDefault="00315925" w:rsidP="00BB4883">
      <w:pPr>
        <w:spacing w:after="0" w:line="276" w:lineRule="auto"/>
        <w:ind w:left="720"/>
        <w:jc w:val="both"/>
        <w:rPr>
          <w:lang w:val="fi-FI"/>
        </w:rPr>
      </w:pPr>
      <w:r w:rsidRPr="00EE0D7B">
        <w:rPr>
          <w:rFonts w:ascii="Times New Roman" w:eastAsia="Times New Roman" w:hAnsi="Times New Roman" w:cs="Times New Roman"/>
          <w:sz w:val="24"/>
          <w:szCs w:val="24"/>
          <w:lang w:val="fi-FI"/>
        </w:rPr>
        <w:t xml:space="preserve">• </w:t>
      </w:r>
      <w:r w:rsidR="0006288C">
        <w:rPr>
          <w:rFonts w:ascii="Times New Roman" w:eastAsia="Times New Roman" w:hAnsi="Times New Roman" w:cs="Times New Roman"/>
          <w:sz w:val="24"/>
          <w:szCs w:val="24"/>
          <w:lang w:val="fi-FI"/>
        </w:rPr>
        <w:t xml:space="preserve">  </w:t>
      </w:r>
      <w:r w:rsidRPr="00EE0D7B">
        <w:rPr>
          <w:rFonts w:ascii="Times New Roman" w:eastAsia="Times New Roman" w:hAnsi="Times New Roman" w:cs="Times New Roman"/>
          <w:sz w:val="24"/>
          <w:szCs w:val="24"/>
          <w:lang w:val="fi-FI"/>
        </w:rPr>
        <w:t xml:space="preserve">Mitä korkeammalla haarautuma on, sitä lyhyempi ja ohuempi haarautuma näyttäisi olevan. Onko haarautumiskorkeudella jokin yhteys haarautuman pituuteen tai paksuuteen (tai haarautumiskulmaan)? </w:t>
      </w:r>
    </w:p>
    <w:p w:rsidR="00936F43" w:rsidRDefault="00936F43">
      <w:pPr>
        <w:rPr>
          <w:rFonts w:ascii="Times New Roman" w:eastAsia="Times New Roman" w:hAnsi="Times New Roman" w:cs="Times New Roman"/>
          <w:b/>
          <w:sz w:val="24"/>
          <w:szCs w:val="24"/>
          <w:lang w:val="fi-FI"/>
        </w:rPr>
      </w:pPr>
    </w:p>
    <w:p w:rsidR="00914458" w:rsidRPr="00EE0D7B" w:rsidRDefault="00315925">
      <w:pPr>
        <w:spacing w:after="0" w:line="276" w:lineRule="auto"/>
        <w:jc w:val="both"/>
        <w:rPr>
          <w:lang w:val="fi-FI"/>
        </w:rPr>
      </w:pPr>
      <w:r w:rsidRPr="00EE0D7B">
        <w:rPr>
          <w:rFonts w:ascii="Times New Roman" w:eastAsia="Times New Roman" w:hAnsi="Times New Roman" w:cs="Times New Roman"/>
          <w:b/>
          <w:sz w:val="24"/>
          <w:szCs w:val="24"/>
          <w:lang w:val="fi-FI"/>
        </w:rPr>
        <w:t>D. Miten saa</w:t>
      </w:r>
      <w:r w:rsidR="00C65BCC">
        <w:rPr>
          <w:rFonts w:ascii="Times New Roman" w:eastAsia="Times New Roman" w:hAnsi="Times New Roman" w:cs="Times New Roman"/>
          <w:b/>
          <w:sz w:val="24"/>
          <w:szCs w:val="24"/>
          <w:lang w:val="fi-FI"/>
        </w:rPr>
        <w:t>daan</w:t>
      </w:r>
      <w:r w:rsidRPr="00EE0D7B">
        <w:rPr>
          <w:rFonts w:ascii="Times New Roman" w:eastAsia="Times New Roman" w:hAnsi="Times New Roman" w:cs="Times New Roman"/>
          <w:b/>
          <w:sz w:val="24"/>
          <w:szCs w:val="24"/>
          <w:lang w:val="fi-FI"/>
        </w:rPr>
        <w:t xml:space="preserve"> määritettyä sekä puun että haarautumien poikkipinta-alat?</w:t>
      </w:r>
      <w:r w:rsidRPr="00EE0D7B">
        <w:rPr>
          <w:rFonts w:ascii="Times New Roman" w:eastAsia="Times New Roman" w:hAnsi="Times New Roman" w:cs="Times New Roman"/>
          <w:sz w:val="24"/>
          <w:szCs w:val="24"/>
          <w:lang w:val="fi-FI"/>
        </w:rPr>
        <w:t xml:space="preserve"> </w:t>
      </w:r>
    </w:p>
    <w:p w:rsidR="00914458" w:rsidRPr="00EE0D7B" w:rsidRDefault="00914458">
      <w:pPr>
        <w:spacing w:after="0" w:line="276" w:lineRule="auto"/>
        <w:jc w:val="both"/>
        <w:rPr>
          <w:lang w:val="fi-FI"/>
        </w:rPr>
      </w:pPr>
    </w:p>
    <w:p w:rsidR="00914458" w:rsidRDefault="00315925" w:rsidP="0006288C">
      <w:pPr>
        <w:spacing w:after="0" w:line="276" w:lineRule="auto"/>
        <w:ind w:left="720"/>
        <w:jc w:val="both"/>
        <w:rPr>
          <w:rFonts w:ascii="Times New Roman" w:eastAsia="Times New Roman" w:hAnsi="Times New Roman" w:cs="Times New Roman"/>
          <w:sz w:val="24"/>
          <w:szCs w:val="24"/>
          <w:lang w:val="fi-FI"/>
        </w:rPr>
      </w:pPr>
      <w:r w:rsidRPr="00EE0D7B">
        <w:rPr>
          <w:rFonts w:ascii="Times New Roman" w:eastAsia="Times New Roman" w:hAnsi="Times New Roman" w:cs="Times New Roman"/>
          <w:sz w:val="24"/>
          <w:szCs w:val="24"/>
          <w:lang w:val="fi-FI"/>
        </w:rPr>
        <w:t>Puun rungon ja haarautumien poikkipinta-alat ovat yleensä lähes ympyröitä, joten poikkipinta-alan laskemiseen voidaan käyttää halkaisijaa.</w:t>
      </w:r>
    </w:p>
    <w:p w:rsidR="0006288C" w:rsidRPr="00EE0D7B" w:rsidRDefault="0006288C" w:rsidP="0006288C">
      <w:pPr>
        <w:spacing w:after="0" w:line="276" w:lineRule="auto"/>
        <w:ind w:left="720"/>
        <w:jc w:val="both"/>
        <w:rPr>
          <w:lang w:val="fi-FI"/>
        </w:rPr>
      </w:pPr>
    </w:p>
    <w:p w:rsidR="00914458" w:rsidRPr="00EE0D7B" w:rsidRDefault="00914458">
      <w:pPr>
        <w:spacing w:after="0" w:line="276" w:lineRule="auto"/>
        <w:jc w:val="both"/>
        <w:rPr>
          <w:lang w:val="fi-FI"/>
        </w:rPr>
      </w:pPr>
    </w:p>
    <w:p w:rsidR="00914458" w:rsidRPr="00EE0D7B" w:rsidRDefault="00315925">
      <w:pPr>
        <w:spacing w:after="0" w:line="276" w:lineRule="auto"/>
        <w:jc w:val="both"/>
        <w:rPr>
          <w:lang w:val="fi-FI"/>
        </w:rPr>
      </w:pPr>
      <w:r w:rsidRPr="00EE0D7B">
        <w:rPr>
          <w:rFonts w:ascii="Times New Roman" w:eastAsia="Times New Roman" w:hAnsi="Times New Roman" w:cs="Times New Roman"/>
          <w:b/>
          <w:sz w:val="24"/>
          <w:szCs w:val="24"/>
          <w:lang w:val="fi-FI"/>
        </w:rPr>
        <w:lastRenderedPageBreak/>
        <w:t xml:space="preserve">E. Miten halkaisija saadaan mitattua? </w:t>
      </w:r>
    </w:p>
    <w:p w:rsidR="00914458" w:rsidRPr="00EE0D7B" w:rsidRDefault="00914458">
      <w:pPr>
        <w:spacing w:after="0" w:line="276" w:lineRule="auto"/>
        <w:jc w:val="both"/>
        <w:rPr>
          <w:lang w:val="fi-FI"/>
        </w:rPr>
      </w:pPr>
    </w:p>
    <w:p w:rsidR="00914458" w:rsidRPr="00EE0D7B" w:rsidRDefault="00315925" w:rsidP="0006288C">
      <w:pPr>
        <w:spacing w:after="0" w:line="276" w:lineRule="auto"/>
        <w:ind w:left="720"/>
        <w:jc w:val="both"/>
        <w:rPr>
          <w:lang w:val="fi-FI"/>
        </w:rPr>
      </w:pPr>
      <w:r w:rsidRPr="00EE0D7B">
        <w:rPr>
          <w:rFonts w:ascii="Times New Roman" w:eastAsia="Times New Roman" w:hAnsi="Times New Roman" w:cs="Times New Roman"/>
          <w:sz w:val="24"/>
          <w:szCs w:val="24"/>
          <w:lang w:val="fi-FI"/>
        </w:rPr>
        <w:t xml:space="preserve">Puun runko ja oksat ovat poikkipinta-alaltaan melko pyöreitä, joten halkaisija voidaan mitata työntömitalla. Kannattaa kuitenkin kiinnittää huomiota oksan muotoon ja mitata halkaisija vaikka kahdesta suunnasta ja laskea niiden keskiarvo. </w:t>
      </w:r>
    </w:p>
    <w:p w:rsidR="00914458" w:rsidRPr="00EE0D7B" w:rsidRDefault="00914458">
      <w:pPr>
        <w:spacing w:after="0" w:line="276" w:lineRule="auto"/>
        <w:jc w:val="both"/>
        <w:rPr>
          <w:lang w:val="fi-FI"/>
        </w:rPr>
      </w:pPr>
    </w:p>
    <w:p w:rsidR="00914458" w:rsidRPr="00EE0D7B" w:rsidRDefault="00315925">
      <w:pPr>
        <w:spacing w:after="0" w:line="276" w:lineRule="auto"/>
        <w:jc w:val="both"/>
        <w:rPr>
          <w:lang w:val="fi-FI"/>
        </w:rPr>
      </w:pPr>
      <w:r w:rsidRPr="00EE0D7B">
        <w:rPr>
          <w:rFonts w:ascii="Times New Roman" w:eastAsia="Times New Roman" w:hAnsi="Times New Roman" w:cs="Times New Roman"/>
          <w:b/>
          <w:sz w:val="24"/>
          <w:szCs w:val="24"/>
          <w:lang w:val="fi-FI"/>
        </w:rPr>
        <w:t xml:space="preserve">F. Leonardo da Vinci huomasi jo 500 vuotta sitten, että puun rungon ja haarautumien poikkipinta-aloilla on selvä yhteys. Mikä tämä yhteys voisi olla? </w:t>
      </w:r>
    </w:p>
    <w:p w:rsidR="00914458" w:rsidRPr="00EE0D7B" w:rsidRDefault="00914458">
      <w:pPr>
        <w:spacing w:after="0" w:line="276" w:lineRule="auto"/>
        <w:jc w:val="both"/>
        <w:rPr>
          <w:lang w:val="fi-FI"/>
        </w:rPr>
      </w:pPr>
    </w:p>
    <w:p w:rsidR="00914458" w:rsidRPr="0006288C" w:rsidRDefault="00315925" w:rsidP="0006288C">
      <w:pPr>
        <w:pStyle w:val="Luettelokappale"/>
        <w:numPr>
          <w:ilvl w:val="0"/>
          <w:numId w:val="8"/>
        </w:numPr>
        <w:spacing w:after="0" w:line="276" w:lineRule="auto"/>
        <w:jc w:val="both"/>
        <w:rPr>
          <w:lang w:val="fi-FI"/>
        </w:rPr>
      </w:pPr>
      <w:r w:rsidRPr="0006288C">
        <w:rPr>
          <w:rFonts w:ascii="Times New Roman" w:eastAsia="Times New Roman" w:hAnsi="Times New Roman" w:cs="Times New Roman"/>
          <w:sz w:val="24"/>
          <w:szCs w:val="24"/>
          <w:lang w:val="fi-FI"/>
        </w:rPr>
        <w:t>da Vincin ”puusäännön” mukaan haarautumien yhteenlaskettu poikkipinta-ala vastaa rungon tyven poikkipinta-alaa.</w:t>
      </w:r>
    </w:p>
    <w:p w:rsidR="00914458" w:rsidRPr="0006288C" w:rsidRDefault="00315925" w:rsidP="0006288C">
      <w:pPr>
        <w:pStyle w:val="Luettelokappale"/>
        <w:numPr>
          <w:ilvl w:val="0"/>
          <w:numId w:val="8"/>
        </w:numPr>
        <w:spacing w:after="0" w:line="276" w:lineRule="auto"/>
        <w:jc w:val="both"/>
        <w:rPr>
          <w:lang w:val="fi-FI"/>
        </w:rPr>
      </w:pPr>
      <w:r w:rsidRPr="0006288C">
        <w:rPr>
          <w:rFonts w:ascii="Times New Roman" w:eastAsia="Times New Roman" w:hAnsi="Times New Roman" w:cs="Times New Roman"/>
          <w:sz w:val="24"/>
          <w:szCs w:val="24"/>
          <w:lang w:val="fi-FI"/>
        </w:rPr>
        <w:t xml:space="preserve">Rungon poikkipinta-ala pienenee haarautumisen myötä haarautuman poikkipinta-alan verran. Tästä seuraa, että jos kaikki puun haarautumat käännettäisiin rungon suuntaisiksi ylöspäin, runko muodostaisi haarautumien kanssa tasapaksun ”puun” aivan latvaan saakka. </w:t>
      </w:r>
    </w:p>
    <w:p w:rsidR="0006288C" w:rsidRPr="0006288C" w:rsidRDefault="0006288C" w:rsidP="0006288C">
      <w:pPr>
        <w:pStyle w:val="Luettelokappale"/>
        <w:spacing w:after="0" w:line="276" w:lineRule="auto"/>
        <w:ind w:left="1080"/>
        <w:jc w:val="both"/>
        <w:rPr>
          <w:lang w:val="fi-FI"/>
        </w:rPr>
      </w:pPr>
    </w:p>
    <w:p w:rsidR="00914458" w:rsidRPr="00EE0D7B" w:rsidRDefault="00315925">
      <w:pPr>
        <w:spacing w:after="0" w:line="276" w:lineRule="auto"/>
        <w:jc w:val="both"/>
        <w:rPr>
          <w:lang w:val="fi-FI"/>
        </w:rPr>
      </w:pPr>
      <w:r w:rsidRPr="00EE0D7B">
        <w:rPr>
          <w:rFonts w:ascii="Times New Roman" w:eastAsia="Times New Roman" w:hAnsi="Times New Roman" w:cs="Times New Roman"/>
          <w:b/>
          <w:sz w:val="24"/>
          <w:szCs w:val="24"/>
          <w:lang w:val="fi-FI"/>
        </w:rPr>
        <w:t xml:space="preserve">G. </w:t>
      </w:r>
      <w:r w:rsidR="00C65BCC">
        <w:rPr>
          <w:rFonts w:ascii="Times New Roman" w:eastAsia="Times New Roman" w:hAnsi="Times New Roman" w:cs="Times New Roman"/>
          <w:b/>
          <w:sz w:val="24"/>
          <w:szCs w:val="24"/>
          <w:lang w:val="fi-FI"/>
        </w:rPr>
        <w:t>Mittaukset kaatuneesta puusta</w:t>
      </w:r>
    </w:p>
    <w:p w:rsidR="00914458" w:rsidRPr="00EE0D7B" w:rsidRDefault="00914458">
      <w:pPr>
        <w:spacing w:after="0" w:line="276" w:lineRule="auto"/>
        <w:jc w:val="both"/>
        <w:rPr>
          <w:lang w:val="fi-FI"/>
        </w:rPr>
      </w:pPr>
    </w:p>
    <w:p w:rsidR="008718DF" w:rsidRDefault="00B53336" w:rsidP="008D618E">
      <w:pPr>
        <w:spacing w:after="0" w:line="276" w:lineRule="auto"/>
        <w:ind w:left="720"/>
        <w:jc w:val="both"/>
        <w:rPr>
          <w:rFonts w:ascii="Times New Roman" w:hAnsi="Times New Roman" w:cs="Times New Roman"/>
          <w:sz w:val="24"/>
          <w:szCs w:val="24"/>
          <w:lang w:val="fi-FI"/>
        </w:rPr>
      </w:pPr>
      <w:r>
        <w:rPr>
          <w:rFonts w:ascii="Times New Roman" w:hAnsi="Times New Roman" w:cs="Times New Roman"/>
          <w:sz w:val="24"/>
          <w:szCs w:val="24"/>
          <w:lang w:val="fi-FI"/>
        </w:rPr>
        <w:t>Mitataan kaatuneesta puusta rungon paksuus</w:t>
      </w:r>
      <w:r w:rsidR="00C65BCC">
        <w:rPr>
          <w:rFonts w:ascii="Times New Roman" w:hAnsi="Times New Roman" w:cs="Times New Roman"/>
          <w:sz w:val="24"/>
          <w:szCs w:val="24"/>
          <w:lang w:val="fi-FI"/>
        </w:rPr>
        <w:t xml:space="preserve"> eri kohdissa</w:t>
      </w:r>
      <w:r>
        <w:rPr>
          <w:rFonts w:ascii="Times New Roman" w:hAnsi="Times New Roman" w:cs="Times New Roman"/>
          <w:sz w:val="24"/>
          <w:szCs w:val="24"/>
          <w:lang w:val="fi-FI"/>
        </w:rPr>
        <w:t>, haarautumien paksuudet</w:t>
      </w:r>
      <w:r w:rsidR="008D618E">
        <w:rPr>
          <w:rFonts w:ascii="Times New Roman" w:hAnsi="Times New Roman" w:cs="Times New Roman"/>
          <w:sz w:val="24"/>
          <w:szCs w:val="24"/>
          <w:lang w:val="fi-FI"/>
        </w:rPr>
        <w:t>, pituudet</w:t>
      </w:r>
      <w:r>
        <w:rPr>
          <w:rFonts w:ascii="Times New Roman" w:hAnsi="Times New Roman" w:cs="Times New Roman"/>
          <w:sz w:val="24"/>
          <w:szCs w:val="24"/>
          <w:lang w:val="fi-FI"/>
        </w:rPr>
        <w:t xml:space="preserve"> ja haarautumiskorkeudet. </w:t>
      </w:r>
      <w:r w:rsidR="008718DF" w:rsidRPr="00CA1360">
        <w:rPr>
          <w:rFonts w:ascii="Times New Roman" w:hAnsi="Times New Roman" w:cs="Times New Roman"/>
          <w:sz w:val="24"/>
          <w:szCs w:val="24"/>
          <w:lang w:val="fi-FI"/>
        </w:rPr>
        <w:t xml:space="preserve"> </w:t>
      </w:r>
      <w:r w:rsidR="008D618E">
        <w:rPr>
          <w:rFonts w:ascii="Times New Roman" w:hAnsi="Times New Roman" w:cs="Times New Roman"/>
          <w:sz w:val="24"/>
          <w:szCs w:val="24"/>
          <w:lang w:val="fi-FI"/>
        </w:rPr>
        <w:t xml:space="preserve">Kannattaa ohjeistaa luokkaa toimimaan ryhmänä niin, että jokainen pikkuryhmä saa oman mittaustehtävänsä. Kaikkien ryhmien ei siis tarvitse mitata koko puuta. </w:t>
      </w:r>
      <w:r w:rsidR="008718DF" w:rsidRPr="00CA1360">
        <w:rPr>
          <w:rFonts w:ascii="Times New Roman" w:hAnsi="Times New Roman" w:cs="Times New Roman"/>
          <w:sz w:val="24"/>
          <w:szCs w:val="24"/>
          <w:lang w:val="fi-FI"/>
        </w:rPr>
        <w:t>Opettajan on hyvä ensin havainnollist</w:t>
      </w:r>
      <w:r w:rsidR="00CA1360" w:rsidRPr="00CA1360">
        <w:rPr>
          <w:rFonts w:ascii="Times New Roman" w:hAnsi="Times New Roman" w:cs="Times New Roman"/>
          <w:sz w:val="24"/>
          <w:szCs w:val="24"/>
          <w:lang w:val="fi-FI"/>
        </w:rPr>
        <w:t>aa mittaamista ja tulosten kir</w:t>
      </w:r>
      <w:r w:rsidR="008718DF" w:rsidRPr="00CA1360">
        <w:rPr>
          <w:rFonts w:ascii="Times New Roman" w:hAnsi="Times New Roman" w:cs="Times New Roman"/>
          <w:sz w:val="24"/>
          <w:szCs w:val="24"/>
          <w:lang w:val="fi-FI"/>
        </w:rPr>
        <w:t>jaamista.</w:t>
      </w:r>
    </w:p>
    <w:p w:rsidR="00B53336" w:rsidRPr="00CA1360" w:rsidRDefault="00B53336" w:rsidP="00B53336">
      <w:pPr>
        <w:spacing w:after="0" w:line="276" w:lineRule="auto"/>
        <w:jc w:val="both"/>
        <w:rPr>
          <w:rFonts w:ascii="Times New Roman" w:hAnsi="Times New Roman" w:cs="Times New Roman"/>
          <w:sz w:val="24"/>
          <w:szCs w:val="24"/>
          <w:lang w:val="fi-FI"/>
        </w:rPr>
      </w:pPr>
    </w:p>
    <w:p w:rsidR="00157624" w:rsidRPr="00EE0D7B" w:rsidRDefault="00157624" w:rsidP="00157624">
      <w:pPr>
        <w:spacing w:after="0" w:line="276" w:lineRule="auto"/>
        <w:ind w:left="720"/>
        <w:jc w:val="both"/>
        <w:rPr>
          <w:lang w:val="fi-FI"/>
        </w:rPr>
      </w:pPr>
      <w:r>
        <w:rPr>
          <w:rFonts w:ascii="Times New Roman" w:eastAsia="Times New Roman" w:hAnsi="Times New Roman" w:cs="Times New Roman"/>
          <w:sz w:val="24"/>
          <w:szCs w:val="24"/>
          <w:lang w:val="fi-FI"/>
        </w:rPr>
        <w:t>Luokkahuoneessa t</w:t>
      </w:r>
      <w:r w:rsidR="00315925" w:rsidRPr="00EE0D7B">
        <w:rPr>
          <w:rFonts w:ascii="Times New Roman" w:eastAsia="Times New Roman" w:hAnsi="Times New Roman" w:cs="Times New Roman"/>
          <w:sz w:val="24"/>
          <w:szCs w:val="24"/>
          <w:lang w:val="fi-FI"/>
        </w:rPr>
        <w:t xml:space="preserve">utkitaan mitattujen suureiden välisiä riippuvuuksia piirtämällä ja laskemalla taulukkolaskentaohjelmaa apuna käyttäen. Mittaustulosten kokoaminen taulukkolaskentaohjelmaan vie aikaa ja on mekaanista toimintaa, joten opettaja voi </w:t>
      </w:r>
      <w:r>
        <w:rPr>
          <w:rFonts w:ascii="Times New Roman" w:eastAsia="Times New Roman" w:hAnsi="Times New Roman" w:cs="Times New Roman"/>
          <w:sz w:val="24"/>
          <w:szCs w:val="24"/>
          <w:lang w:val="fi-FI"/>
        </w:rPr>
        <w:t xml:space="preserve">halutessaan </w:t>
      </w:r>
      <w:r w:rsidR="00315925" w:rsidRPr="00EE0D7B">
        <w:rPr>
          <w:rFonts w:ascii="Times New Roman" w:eastAsia="Times New Roman" w:hAnsi="Times New Roman" w:cs="Times New Roman"/>
          <w:sz w:val="24"/>
          <w:szCs w:val="24"/>
          <w:lang w:val="fi-FI"/>
        </w:rPr>
        <w:t xml:space="preserve">tehdä sen itsenäisesti. Tarkoituksena on tutkia suureiden välisiä riippuvuuksia piirtämällä pistediagrammi, jossa on kuvattu kahden muuttujan muodostamat lukuparit. Jo pistediagrammin muodosta on mahdollista päätellä, asettuvatko pisteet samalle suoralle. Lineaarisen regression avulla voidaan helposti muodostaa havaintopisteisiin sovitettu suora. </w:t>
      </w:r>
      <w:r>
        <w:rPr>
          <w:rFonts w:ascii="Times New Roman" w:eastAsia="Times New Roman" w:hAnsi="Times New Roman" w:cs="Times New Roman"/>
          <w:sz w:val="24"/>
          <w:szCs w:val="24"/>
          <w:lang w:val="fi-FI"/>
        </w:rPr>
        <w:t>Oppilaan ohjeissa on tarkempi ohjeistus siihen mitä tutkitaan.</w:t>
      </w:r>
    </w:p>
    <w:p w:rsidR="00914458" w:rsidRPr="00EE0D7B" w:rsidRDefault="00914458" w:rsidP="008D618E">
      <w:pPr>
        <w:spacing w:after="0" w:line="276" w:lineRule="auto"/>
        <w:ind w:left="720"/>
        <w:jc w:val="both"/>
        <w:rPr>
          <w:lang w:val="fi-FI"/>
        </w:rPr>
      </w:pPr>
    </w:p>
    <w:p w:rsidR="00914458" w:rsidRPr="00EE0D7B" w:rsidRDefault="00914458">
      <w:pPr>
        <w:spacing w:after="0" w:line="276" w:lineRule="auto"/>
        <w:jc w:val="both"/>
        <w:rPr>
          <w:lang w:val="fi-FI"/>
        </w:rPr>
      </w:pPr>
    </w:p>
    <w:p w:rsidR="00914458" w:rsidRPr="00EE0D7B" w:rsidRDefault="00C166C3" w:rsidP="008D618E">
      <w:pPr>
        <w:spacing w:after="0" w:line="276" w:lineRule="auto"/>
        <w:ind w:left="720"/>
        <w:jc w:val="both"/>
        <w:rPr>
          <w:lang w:val="fi-FI"/>
        </w:rPr>
      </w:pPr>
      <w:proofErr w:type="spellStart"/>
      <w:r w:rsidRPr="00C166C3">
        <w:rPr>
          <w:rFonts w:ascii="Times New Roman" w:eastAsia="Times New Roman" w:hAnsi="Times New Roman" w:cs="Times New Roman"/>
          <w:b/>
          <w:sz w:val="24"/>
          <w:szCs w:val="24"/>
          <w:lang w:val="fi-FI"/>
        </w:rPr>
        <w:lastRenderedPageBreak/>
        <w:t>Extra</w:t>
      </w:r>
      <w:proofErr w:type="spellEnd"/>
      <w:r w:rsidRPr="00C166C3">
        <w:rPr>
          <w:rFonts w:ascii="Times New Roman" w:eastAsia="Times New Roman" w:hAnsi="Times New Roman" w:cs="Times New Roman"/>
          <w:b/>
          <w:sz w:val="24"/>
          <w:szCs w:val="24"/>
          <w:lang w:val="fi-FI"/>
        </w:rPr>
        <w:t>:</w:t>
      </w:r>
      <w:r>
        <w:rPr>
          <w:rFonts w:ascii="Times New Roman" w:eastAsia="Times New Roman" w:hAnsi="Times New Roman" w:cs="Times New Roman"/>
          <w:sz w:val="24"/>
          <w:szCs w:val="24"/>
          <w:lang w:val="fi-FI"/>
        </w:rPr>
        <w:t xml:space="preserve"> </w:t>
      </w:r>
      <w:r w:rsidR="00315925" w:rsidRPr="00EE0D7B">
        <w:rPr>
          <w:rFonts w:ascii="Times New Roman" w:eastAsia="Times New Roman" w:hAnsi="Times New Roman" w:cs="Times New Roman"/>
          <w:sz w:val="24"/>
          <w:szCs w:val="24"/>
          <w:lang w:val="fi-FI"/>
        </w:rPr>
        <w:t xml:space="preserve">Laskemalla </w:t>
      </w:r>
      <w:proofErr w:type="spellStart"/>
      <w:r w:rsidR="00315925" w:rsidRPr="00EE0D7B">
        <w:rPr>
          <w:rFonts w:ascii="Times New Roman" w:eastAsia="Times New Roman" w:hAnsi="Times New Roman" w:cs="Times New Roman"/>
          <w:sz w:val="24"/>
          <w:szCs w:val="24"/>
          <w:lang w:val="fi-FI"/>
        </w:rPr>
        <w:t>Pearsonin</w:t>
      </w:r>
      <w:proofErr w:type="spellEnd"/>
      <w:r w:rsidR="00315925" w:rsidRPr="00EE0D7B">
        <w:rPr>
          <w:rFonts w:ascii="Times New Roman" w:eastAsia="Times New Roman" w:hAnsi="Times New Roman" w:cs="Times New Roman"/>
          <w:sz w:val="24"/>
          <w:szCs w:val="24"/>
          <w:lang w:val="fi-FI"/>
        </w:rPr>
        <w:t xml:space="preserve"> otoskorrelaatiokerroin </w:t>
      </w:r>
      <m:oMath>
        <m:sSub>
          <m:sSubPr>
            <m:ctrlPr>
              <w:rPr>
                <w:rFonts w:ascii="Cambria Math" w:eastAsia="Nova Mono" w:hAnsi="Cambria Math" w:cs="Nova Mono"/>
                <w:i/>
                <w:sz w:val="28"/>
                <w:szCs w:val="28"/>
              </w:rPr>
            </m:ctrlPr>
          </m:sSubPr>
          <m:e>
            <m:r>
              <w:rPr>
                <w:rFonts w:ascii="Cambria Math" w:eastAsia="Nova Mono" w:hAnsi="Cambria Math" w:cs="Nova Mono"/>
                <w:sz w:val="28"/>
                <w:szCs w:val="28"/>
              </w:rPr>
              <m:t>r</m:t>
            </m:r>
          </m:e>
          <m:sub>
            <m:r>
              <w:rPr>
                <w:rFonts w:ascii="Cambria Math" w:eastAsia="Nova Mono" w:hAnsi="Cambria Math" w:cs="Nova Mono"/>
                <w:sz w:val="28"/>
                <w:szCs w:val="28"/>
              </w:rPr>
              <m:t>xy</m:t>
            </m:r>
          </m:sub>
        </m:sSub>
      </m:oMath>
      <w:r w:rsidR="004D2A2D" w:rsidRPr="00EE0D7B">
        <w:rPr>
          <w:rFonts w:ascii="Nova Mono" w:eastAsia="Nova Mono" w:hAnsi="Nova Mono" w:cs="Nova Mono"/>
          <w:sz w:val="24"/>
          <w:szCs w:val="24"/>
          <w:lang w:val="fi-FI"/>
        </w:rPr>
        <w:t xml:space="preserve"> </w:t>
      </w:r>
      <w:r w:rsidR="00315925" w:rsidRPr="00EE0D7B">
        <w:rPr>
          <w:rFonts w:ascii="Times New Roman" w:eastAsia="Times New Roman" w:hAnsi="Times New Roman" w:cs="Times New Roman"/>
          <w:sz w:val="24"/>
          <w:szCs w:val="24"/>
          <w:lang w:val="fi-FI"/>
        </w:rPr>
        <w:t xml:space="preserve">voidaan vielä tarkastella, kuinka voimakkaasti havaintoarvot korreloivat. Sille pätee: </w:t>
      </w:r>
    </w:p>
    <w:p w:rsidR="00914458" w:rsidRPr="00EE0D7B" w:rsidRDefault="00914458">
      <w:pPr>
        <w:spacing w:after="0" w:line="276" w:lineRule="auto"/>
        <w:jc w:val="both"/>
        <w:rPr>
          <w:lang w:val="fi-FI"/>
        </w:rPr>
      </w:pPr>
    </w:p>
    <w:p w:rsidR="00914458" w:rsidRPr="00EE0D7B" w:rsidRDefault="004D2A2D" w:rsidP="008D618E">
      <w:pPr>
        <w:spacing w:after="0" w:line="276" w:lineRule="auto"/>
        <w:ind w:left="720"/>
        <w:jc w:val="both"/>
        <w:rPr>
          <w:lang w:val="fi-FI"/>
        </w:rPr>
      </w:pPr>
      <w:r w:rsidRPr="00EE0D7B">
        <w:rPr>
          <w:rFonts w:ascii="Nova Mono" w:eastAsia="Nova Mono" w:hAnsi="Nova Mono" w:cs="Nova Mono"/>
          <w:sz w:val="24"/>
          <w:szCs w:val="24"/>
          <w:lang w:val="fi-FI"/>
        </w:rPr>
        <w:t xml:space="preserve">• −1 ≤ </w:t>
      </w:r>
      <m:oMath>
        <m:sSub>
          <m:sSubPr>
            <m:ctrlPr>
              <w:rPr>
                <w:rFonts w:ascii="Cambria Math" w:eastAsia="Nova Mono" w:hAnsi="Cambria Math" w:cs="Nova Mono"/>
                <w:i/>
                <w:sz w:val="28"/>
                <w:szCs w:val="28"/>
              </w:rPr>
            </m:ctrlPr>
          </m:sSubPr>
          <m:e>
            <m:r>
              <w:rPr>
                <w:rFonts w:ascii="Cambria Math" w:eastAsia="Nova Mono" w:hAnsi="Cambria Math" w:cs="Nova Mono"/>
                <w:sz w:val="28"/>
                <w:szCs w:val="28"/>
              </w:rPr>
              <m:t>r</m:t>
            </m:r>
          </m:e>
          <m:sub>
            <m:r>
              <w:rPr>
                <w:rFonts w:ascii="Cambria Math" w:eastAsia="Nova Mono" w:hAnsi="Cambria Math" w:cs="Nova Mono"/>
                <w:sz w:val="28"/>
                <w:szCs w:val="28"/>
              </w:rPr>
              <m:t>xy</m:t>
            </m:r>
          </m:sub>
        </m:sSub>
      </m:oMath>
      <w:r w:rsidR="00315925" w:rsidRPr="00EE0D7B">
        <w:rPr>
          <w:rFonts w:ascii="Nova Mono" w:eastAsia="Nova Mono" w:hAnsi="Nova Mono" w:cs="Nova Mono"/>
          <w:sz w:val="24"/>
          <w:szCs w:val="24"/>
          <w:lang w:val="fi-FI"/>
        </w:rPr>
        <w:t xml:space="preserve"> ≤ 1. </w:t>
      </w:r>
    </w:p>
    <w:p w:rsidR="00914458" w:rsidRPr="00EE0D7B" w:rsidRDefault="00315925" w:rsidP="008D618E">
      <w:pPr>
        <w:spacing w:after="0" w:line="276" w:lineRule="auto"/>
        <w:ind w:left="720"/>
        <w:jc w:val="both"/>
        <w:rPr>
          <w:lang w:val="fi-FI"/>
        </w:rPr>
      </w:pPr>
      <w:r w:rsidRPr="00EE0D7B">
        <w:rPr>
          <w:rFonts w:ascii="Times New Roman" w:eastAsia="Times New Roman" w:hAnsi="Times New Roman" w:cs="Times New Roman"/>
          <w:sz w:val="24"/>
          <w:szCs w:val="24"/>
          <w:lang w:val="fi-FI"/>
        </w:rPr>
        <w:t xml:space="preserve">• Jos </w:t>
      </w:r>
      <m:oMath>
        <m:sSub>
          <m:sSubPr>
            <m:ctrlPr>
              <w:rPr>
                <w:rFonts w:ascii="Cambria Math" w:eastAsia="Nova Mono" w:hAnsi="Cambria Math" w:cs="Nova Mono"/>
                <w:i/>
                <w:sz w:val="28"/>
                <w:szCs w:val="28"/>
              </w:rPr>
            </m:ctrlPr>
          </m:sSubPr>
          <m:e>
            <m:r>
              <w:rPr>
                <w:rFonts w:ascii="Cambria Math" w:eastAsia="Nova Mono" w:hAnsi="Cambria Math" w:cs="Nova Mono"/>
                <w:sz w:val="28"/>
                <w:szCs w:val="28"/>
              </w:rPr>
              <m:t>r</m:t>
            </m:r>
          </m:e>
          <m:sub>
            <m:r>
              <w:rPr>
                <w:rFonts w:ascii="Cambria Math" w:eastAsia="Nova Mono" w:hAnsi="Cambria Math" w:cs="Nova Mono"/>
                <w:sz w:val="28"/>
                <w:szCs w:val="28"/>
              </w:rPr>
              <m:t>xy</m:t>
            </m:r>
          </m:sub>
        </m:sSub>
      </m:oMath>
      <w:r w:rsidR="004D2A2D" w:rsidRPr="00EE0D7B">
        <w:rPr>
          <w:rFonts w:ascii="Nova Mono" w:eastAsia="Nova Mono" w:hAnsi="Nova Mono" w:cs="Nova Mono"/>
          <w:sz w:val="24"/>
          <w:szCs w:val="24"/>
          <w:lang w:val="fi-FI"/>
        </w:rPr>
        <w:t xml:space="preserve"> </w:t>
      </w:r>
      <w:r w:rsidRPr="00EE0D7B">
        <w:rPr>
          <w:rFonts w:ascii="Times New Roman" w:eastAsia="Times New Roman" w:hAnsi="Times New Roman" w:cs="Times New Roman"/>
          <w:sz w:val="24"/>
          <w:szCs w:val="24"/>
          <w:lang w:val="fi-FI"/>
        </w:rPr>
        <w:t xml:space="preserve">= 0, muuttujien välillä ei ole lineaarista korrelaatiota. </w:t>
      </w:r>
    </w:p>
    <w:p w:rsidR="00914458" w:rsidRPr="00EE0D7B" w:rsidRDefault="004D2A2D" w:rsidP="008D618E">
      <w:pPr>
        <w:spacing w:after="0" w:line="276" w:lineRule="auto"/>
        <w:ind w:left="720"/>
        <w:jc w:val="both"/>
        <w:rPr>
          <w:rFonts w:ascii="Times New Roman" w:hAnsi="Times New Roman" w:cs="Times New Roman"/>
          <w:lang w:val="fi-FI"/>
        </w:rPr>
      </w:pPr>
      <w:r w:rsidRPr="00EE0D7B">
        <w:rPr>
          <w:rFonts w:ascii="Nova Mono" w:eastAsia="Nova Mono" w:hAnsi="Nova Mono" w:cs="Nova Mono"/>
          <w:sz w:val="24"/>
          <w:szCs w:val="24"/>
          <w:lang w:val="fi-FI"/>
        </w:rPr>
        <w:t xml:space="preserve">• </w:t>
      </w:r>
      <w:r w:rsidRPr="00EE0D7B">
        <w:rPr>
          <w:rFonts w:ascii="Times New Roman" w:eastAsia="Nova Mono" w:hAnsi="Times New Roman" w:cs="Times New Roman"/>
          <w:sz w:val="24"/>
          <w:szCs w:val="24"/>
          <w:lang w:val="fi-FI"/>
        </w:rPr>
        <w:t>Jos</w:t>
      </w:r>
      <w:r w:rsidRPr="00EE0D7B">
        <w:rPr>
          <w:rFonts w:ascii="Nova Mono" w:eastAsia="Nova Mono" w:hAnsi="Nova Mono" w:cs="Nova Mono"/>
          <w:sz w:val="24"/>
          <w:szCs w:val="24"/>
          <w:lang w:val="fi-FI"/>
        </w:rPr>
        <w:t xml:space="preserve"> </w:t>
      </w:r>
      <m:oMath>
        <m:sSub>
          <m:sSubPr>
            <m:ctrlPr>
              <w:rPr>
                <w:rFonts w:ascii="Cambria Math" w:eastAsia="Nova Mono" w:hAnsi="Cambria Math" w:cs="Nova Mono"/>
                <w:i/>
                <w:sz w:val="28"/>
                <w:szCs w:val="28"/>
              </w:rPr>
            </m:ctrlPr>
          </m:sSubPr>
          <m:e>
            <m:r>
              <w:rPr>
                <w:rFonts w:ascii="Cambria Math" w:eastAsia="Nova Mono" w:hAnsi="Cambria Math" w:cs="Nova Mono"/>
                <w:sz w:val="28"/>
                <w:szCs w:val="28"/>
              </w:rPr>
              <m:t>r</m:t>
            </m:r>
          </m:e>
          <m:sub>
            <m:r>
              <w:rPr>
                <w:rFonts w:ascii="Cambria Math" w:eastAsia="Nova Mono" w:hAnsi="Cambria Math" w:cs="Nova Mono"/>
                <w:sz w:val="28"/>
                <w:szCs w:val="28"/>
              </w:rPr>
              <m:t>xy</m:t>
            </m:r>
          </m:sub>
        </m:sSub>
      </m:oMath>
      <w:r w:rsidRPr="00EE0D7B">
        <w:rPr>
          <w:rFonts w:ascii="Nova Mono" w:eastAsia="Nova Mono" w:hAnsi="Nova Mono" w:cs="Nova Mono"/>
          <w:sz w:val="24"/>
          <w:szCs w:val="24"/>
          <w:lang w:val="fi-FI"/>
        </w:rPr>
        <w:t xml:space="preserve"> </w:t>
      </w:r>
      <w:r w:rsidR="00315925" w:rsidRPr="00EE0D7B">
        <w:rPr>
          <w:rFonts w:ascii="Nova Mono" w:eastAsia="Nova Mono" w:hAnsi="Nova Mono" w:cs="Nova Mono"/>
          <w:sz w:val="24"/>
          <w:szCs w:val="24"/>
          <w:lang w:val="fi-FI"/>
        </w:rPr>
        <w:t xml:space="preserve"> = −1, </w:t>
      </w:r>
      <w:r w:rsidR="00315925" w:rsidRPr="00EE0D7B">
        <w:rPr>
          <w:rFonts w:ascii="Times New Roman" w:eastAsia="Nova Mono" w:hAnsi="Times New Roman" w:cs="Times New Roman"/>
          <w:sz w:val="24"/>
          <w:szCs w:val="24"/>
          <w:lang w:val="fi-FI"/>
        </w:rPr>
        <w:t xml:space="preserve">muuttujien välillä on täydellinen negatiivinen lineaarinen korrelaatio eli toisen muuttujan arvon kasvaessa toisen arvo pienenee. </w:t>
      </w:r>
    </w:p>
    <w:p w:rsidR="00914458" w:rsidRPr="00EE0D7B" w:rsidRDefault="00315925" w:rsidP="008D618E">
      <w:pPr>
        <w:spacing w:after="0" w:line="276" w:lineRule="auto"/>
        <w:ind w:left="720"/>
        <w:jc w:val="both"/>
        <w:rPr>
          <w:lang w:val="fi-FI"/>
        </w:rPr>
      </w:pPr>
      <w:r w:rsidRPr="00EE0D7B">
        <w:rPr>
          <w:rFonts w:ascii="Times New Roman" w:eastAsia="Times New Roman" w:hAnsi="Times New Roman" w:cs="Times New Roman"/>
          <w:sz w:val="24"/>
          <w:szCs w:val="24"/>
          <w:lang w:val="fi-FI"/>
        </w:rPr>
        <w:t xml:space="preserve">• Jos </w:t>
      </w:r>
      <m:oMath>
        <m:sSub>
          <m:sSubPr>
            <m:ctrlPr>
              <w:rPr>
                <w:rFonts w:ascii="Cambria Math" w:eastAsia="Nova Mono" w:hAnsi="Cambria Math" w:cs="Nova Mono"/>
                <w:i/>
                <w:sz w:val="28"/>
                <w:szCs w:val="28"/>
              </w:rPr>
            </m:ctrlPr>
          </m:sSubPr>
          <m:e>
            <m:r>
              <w:rPr>
                <w:rFonts w:ascii="Cambria Math" w:eastAsia="Nova Mono" w:hAnsi="Cambria Math" w:cs="Nova Mono"/>
                <w:sz w:val="28"/>
                <w:szCs w:val="28"/>
              </w:rPr>
              <m:t>r</m:t>
            </m:r>
          </m:e>
          <m:sub>
            <m:r>
              <w:rPr>
                <w:rFonts w:ascii="Cambria Math" w:eastAsia="Nova Mono" w:hAnsi="Cambria Math" w:cs="Nova Mono"/>
                <w:sz w:val="28"/>
                <w:szCs w:val="28"/>
              </w:rPr>
              <m:t>xy</m:t>
            </m:r>
          </m:sub>
        </m:sSub>
      </m:oMath>
      <w:r w:rsidR="004D2A2D" w:rsidRPr="00EE0D7B">
        <w:rPr>
          <w:rFonts w:ascii="Nova Mono" w:eastAsia="Nova Mono" w:hAnsi="Nova Mono" w:cs="Nova Mono"/>
          <w:sz w:val="24"/>
          <w:szCs w:val="24"/>
          <w:lang w:val="fi-FI"/>
        </w:rPr>
        <w:t xml:space="preserve"> </w:t>
      </w:r>
      <w:r w:rsidRPr="00EE0D7B">
        <w:rPr>
          <w:rFonts w:ascii="Times New Roman" w:eastAsia="Times New Roman" w:hAnsi="Times New Roman" w:cs="Times New Roman"/>
          <w:sz w:val="24"/>
          <w:szCs w:val="24"/>
          <w:lang w:val="fi-FI"/>
        </w:rPr>
        <w:t xml:space="preserve">= 1, muuttujien välillä on täydellinen positiivinen lineaarinen korrelaatio eli toisen muuttujan arvon kasvaessa myös toisen arvo kasvaa. </w:t>
      </w:r>
    </w:p>
    <w:p w:rsidR="00914458" w:rsidRDefault="00315925" w:rsidP="008D618E">
      <w:pPr>
        <w:spacing w:after="0" w:line="276" w:lineRule="auto"/>
        <w:ind w:left="720"/>
        <w:jc w:val="both"/>
        <w:rPr>
          <w:rFonts w:ascii="Times New Roman" w:eastAsia="Times New Roman" w:hAnsi="Times New Roman" w:cs="Times New Roman"/>
          <w:sz w:val="24"/>
          <w:szCs w:val="24"/>
          <w:lang w:val="fi-FI"/>
        </w:rPr>
      </w:pPr>
      <w:r w:rsidRPr="00EE0D7B">
        <w:rPr>
          <w:rFonts w:ascii="Times New Roman" w:eastAsia="Times New Roman" w:hAnsi="Times New Roman" w:cs="Times New Roman"/>
          <w:sz w:val="24"/>
          <w:szCs w:val="24"/>
          <w:lang w:val="fi-FI"/>
        </w:rPr>
        <w:t xml:space="preserve">• Otoskorrelaatiokertoimen arvon lähestyessä nollaa muuttujien välinen lineaarinen korrelaatio pienenee, mutta </w:t>
      </w:r>
      <m:oMath>
        <m:sSub>
          <m:sSubPr>
            <m:ctrlPr>
              <w:rPr>
                <w:rFonts w:ascii="Cambria Math" w:eastAsia="Nova Mono" w:hAnsi="Cambria Math" w:cs="Nova Mono"/>
                <w:i/>
                <w:sz w:val="28"/>
                <w:szCs w:val="28"/>
              </w:rPr>
            </m:ctrlPr>
          </m:sSubPr>
          <m:e>
            <m:r>
              <w:rPr>
                <w:rFonts w:ascii="Cambria Math" w:eastAsia="Nova Mono" w:hAnsi="Cambria Math" w:cs="Nova Mono"/>
                <w:sz w:val="28"/>
                <w:szCs w:val="28"/>
              </w:rPr>
              <m:t>r</m:t>
            </m:r>
          </m:e>
          <m:sub>
            <m:r>
              <w:rPr>
                <w:rFonts w:ascii="Cambria Math" w:eastAsia="Nova Mono" w:hAnsi="Cambria Math" w:cs="Nova Mono"/>
                <w:sz w:val="28"/>
                <w:szCs w:val="28"/>
              </w:rPr>
              <m:t>xy</m:t>
            </m:r>
          </m:sub>
        </m:sSub>
      </m:oMath>
      <w:r w:rsidR="004D2A2D" w:rsidRPr="00EE0D7B">
        <w:rPr>
          <w:rFonts w:ascii="Nova Mono" w:eastAsia="Nova Mono" w:hAnsi="Nova Mono" w:cs="Nova Mono"/>
          <w:sz w:val="24"/>
          <w:szCs w:val="24"/>
          <w:lang w:val="fi-FI"/>
        </w:rPr>
        <w:t xml:space="preserve"> </w:t>
      </w:r>
      <w:r w:rsidRPr="00EE0D7B">
        <w:rPr>
          <w:rFonts w:ascii="Times New Roman" w:eastAsia="Times New Roman" w:hAnsi="Times New Roman" w:cs="Times New Roman"/>
          <w:sz w:val="24"/>
          <w:szCs w:val="24"/>
          <w:lang w:val="fi-FI"/>
        </w:rPr>
        <w:t xml:space="preserve">= ±0,4 vastaa vielä heikkoa positiivista tai negatiivista lineaarista korrelaatiota. </w:t>
      </w:r>
    </w:p>
    <w:p w:rsidR="00E84F63" w:rsidRDefault="00E84F63" w:rsidP="008D618E">
      <w:pPr>
        <w:spacing w:after="0" w:line="276" w:lineRule="auto"/>
        <w:ind w:left="720"/>
        <w:jc w:val="both"/>
        <w:rPr>
          <w:rFonts w:ascii="Times New Roman" w:eastAsia="Times New Roman" w:hAnsi="Times New Roman" w:cs="Times New Roman"/>
          <w:sz w:val="24"/>
          <w:szCs w:val="24"/>
          <w:lang w:val="fi-FI"/>
        </w:rPr>
      </w:pPr>
    </w:p>
    <w:p w:rsidR="00EA4364" w:rsidRDefault="00EA4364">
      <w:pPr>
        <w:rPr>
          <w:rFonts w:ascii="Times New Roman" w:eastAsia="Times New Roman" w:hAnsi="Times New Roman" w:cs="Times New Roman"/>
          <w:b/>
          <w:sz w:val="24"/>
          <w:szCs w:val="24"/>
          <w:lang w:val="fi-FI"/>
        </w:rPr>
      </w:pPr>
      <w:r>
        <w:rPr>
          <w:rFonts w:ascii="Times New Roman" w:eastAsia="Times New Roman" w:hAnsi="Times New Roman" w:cs="Times New Roman"/>
          <w:b/>
          <w:sz w:val="24"/>
          <w:szCs w:val="24"/>
          <w:lang w:val="fi-FI"/>
        </w:rPr>
        <w:br w:type="page"/>
      </w:r>
    </w:p>
    <w:p w:rsidR="00914458" w:rsidRPr="00974075" w:rsidRDefault="004A7366">
      <w:pPr>
        <w:spacing w:after="0" w:line="276" w:lineRule="auto"/>
        <w:jc w:val="both"/>
        <w:rPr>
          <w:color w:val="5B9BD5" w:themeColor="accent1"/>
          <w:lang w:val="fi-FI"/>
        </w:rPr>
      </w:pPr>
      <w:r w:rsidRPr="00974075">
        <w:rPr>
          <w:rFonts w:ascii="Times New Roman" w:eastAsia="Times New Roman" w:hAnsi="Times New Roman" w:cs="Times New Roman"/>
          <w:b/>
          <w:color w:val="5B9BD5" w:themeColor="accent1"/>
          <w:sz w:val="24"/>
          <w:szCs w:val="24"/>
          <w:lang w:val="fi-FI"/>
        </w:rPr>
        <w:lastRenderedPageBreak/>
        <w:t>OSA 3:</w:t>
      </w:r>
      <w:r w:rsidR="00315925" w:rsidRPr="00974075">
        <w:rPr>
          <w:rFonts w:ascii="Times New Roman" w:eastAsia="Times New Roman" w:hAnsi="Times New Roman" w:cs="Times New Roman"/>
          <w:b/>
          <w:color w:val="5B9BD5" w:themeColor="accent1"/>
          <w:sz w:val="24"/>
          <w:szCs w:val="24"/>
          <w:lang w:val="fi-FI"/>
        </w:rPr>
        <w:t xml:space="preserve"> Luonnosta tuotteeksi </w:t>
      </w:r>
    </w:p>
    <w:p w:rsidR="00914458" w:rsidRPr="00EE0D7B" w:rsidRDefault="00914458">
      <w:pPr>
        <w:spacing w:after="0" w:line="276" w:lineRule="auto"/>
        <w:jc w:val="both"/>
        <w:rPr>
          <w:lang w:val="fi-FI"/>
        </w:rPr>
      </w:pPr>
    </w:p>
    <w:p w:rsidR="00914458" w:rsidRPr="00EE0D7B" w:rsidRDefault="00315925">
      <w:pPr>
        <w:spacing w:after="0" w:line="276" w:lineRule="auto"/>
        <w:jc w:val="both"/>
        <w:rPr>
          <w:lang w:val="fi-FI"/>
        </w:rPr>
      </w:pPr>
      <w:r w:rsidRPr="00EE0D7B">
        <w:rPr>
          <w:rFonts w:ascii="Times New Roman" w:eastAsia="Times New Roman" w:hAnsi="Times New Roman" w:cs="Times New Roman"/>
          <w:sz w:val="24"/>
          <w:szCs w:val="24"/>
          <w:lang w:val="fi-FI"/>
        </w:rPr>
        <w:t xml:space="preserve">Seuraavaksi kunkin oppilaan tulee suunnitella jokin koriste- tai käyttöesine, joka jollain tavalla ilmentää luontoa. Ideana on siis hyödyntää esimerkiksi jotain edellä käsitellyistä ryhmätöiden aiheista tai tutkimusta puun mittasuhteista. Työskentely koostuu sekä suunnittelu- että toteutusvaiheesta. Erityisesti suunnitteluvaiheessa tulee käyttää matematiikkaa avukseen. Toteutusmenetelmiä voi olla useita, esimerkiksi puu-, metalli-, tai tekstiilityö. Suunnittelu- ja toteutusvaiheen välillä on tärkeää ymmärtää mittakaavan käsite, mikäli toteutettava esine on suuri. Suunnittelutyö voidaan tehdä vuorotellen kuvataiteen, matematiikan ja käsityön opettajien avustuksella. </w:t>
      </w:r>
    </w:p>
    <w:p w:rsidR="00914458" w:rsidRPr="00EE0D7B" w:rsidRDefault="00914458">
      <w:pPr>
        <w:spacing w:after="0" w:line="276" w:lineRule="auto"/>
        <w:jc w:val="both"/>
        <w:rPr>
          <w:lang w:val="fi-FI"/>
        </w:rPr>
      </w:pPr>
    </w:p>
    <w:p w:rsidR="00914458" w:rsidRPr="00EA4364" w:rsidRDefault="00315925" w:rsidP="00EA4364">
      <w:pPr>
        <w:rPr>
          <w:rFonts w:ascii="Times New Roman" w:eastAsia="Times New Roman" w:hAnsi="Times New Roman" w:cs="Times New Roman"/>
          <w:sz w:val="24"/>
          <w:szCs w:val="24"/>
          <w:lang w:val="fi-FI"/>
        </w:rPr>
      </w:pPr>
      <w:r w:rsidRPr="00EE0D7B">
        <w:rPr>
          <w:rFonts w:ascii="Times New Roman" w:eastAsia="Times New Roman" w:hAnsi="Times New Roman" w:cs="Times New Roman"/>
          <w:sz w:val="24"/>
          <w:szCs w:val="24"/>
          <w:lang w:val="fi-FI"/>
        </w:rPr>
        <w:t>Esimerkki suunnittelun etenemisestä:</w:t>
      </w:r>
    </w:p>
    <w:p w:rsidR="00914458" w:rsidRPr="00EE0D7B" w:rsidRDefault="00914458">
      <w:pPr>
        <w:spacing w:after="0" w:line="276" w:lineRule="auto"/>
        <w:jc w:val="both"/>
        <w:rPr>
          <w:lang w:val="fi-FI"/>
        </w:rPr>
      </w:pPr>
    </w:p>
    <w:p w:rsidR="00914458" w:rsidRPr="00936F43" w:rsidRDefault="00315925" w:rsidP="00936F43">
      <w:pPr>
        <w:pStyle w:val="Luettelokappale"/>
        <w:numPr>
          <w:ilvl w:val="0"/>
          <w:numId w:val="2"/>
        </w:numPr>
        <w:spacing w:after="0" w:line="276" w:lineRule="auto"/>
        <w:jc w:val="both"/>
        <w:rPr>
          <w:lang w:val="fi-FI"/>
        </w:rPr>
      </w:pPr>
      <w:r w:rsidRPr="00936F43">
        <w:rPr>
          <w:rFonts w:ascii="Times New Roman" w:eastAsia="Times New Roman" w:hAnsi="Times New Roman" w:cs="Times New Roman"/>
          <w:sz w:val="24"/>
          <w:szCs w:val="24"/>
          <w:lang w:val="fi-FI"/>
        </w:rPr>
        <w:t xml:space="preserve">Oppilaalla on idea esineestä ja siinä hyödynnetystä luonnonilmiöstä. Oppilaalla on myös käsitys esineen koosta sekä toteutusmenetelmästä. Käsityön opettaja arvioi, voiko kyseistä esinettä toteuttaa ja antaa neuvoja sen suunnitteluun sekä mahdollisiin muutoksiin. </w:t>
      </w:r>
    </w:p>
    <w:p w:rsidR="00914458" w:rsidRPr="00936F43" w:rsidRDefault="00315925" w:rsidP="00936F43">
      <w:pPr>
        <w:pStyle w:val="Luettelokappale"/>
        <w:numPr>
          <w:ilvl w:val="0"/>
          <w:numId w:val="2"/>
        </w:numPr>
        <w:spacing w:after="0" w:line="276" w:lineRule="auto"/>
        <w:jc w:val="both"/>
        <w:rPr>
          <w:lang w:val="fi-FI"/>
        </w:rPr>
      </w:pPr>
      <w:r w:rsidRPr="00936F43">
        <w:rPr>
          <w:rFonts w:ascii="Times New Roman" w:eastAsia="Times New Roman" w:hAnsi="Times New Roman" w:cs="Times New Roman"/>
          <w:sz w:val="24"/>
          <w:szCs w:val="24"/>
          <w:lang w:val="fi-FI"/>
        </w:rPr>
        <w:t xml:space="preserve">Oppilas piirtää kuvataiteen tunnilla luonnoksen, jossa on otettu huomioon kyseinen esineeseen toteutettava ilmiö. </w:t>
      </w:r>
    </w:p>
    <w:p w:rsidR="00914458" w:rsidRPr="00936F43" w:rsidRDefault="00315925" w:rsidP="00936F43">
      <w:pPr>
        <w:pStyle w:val="Luettelokappale"/>
        <w:numPr>
          <w:ilvl w:val="0"/>
          <w:numId w:val="2"/>
        </w:numPr>
        <w:spacing w:after="0" w:line="276" w:lineRule="auto"/>
        <w:jc w:val="both"/>
        <w:rPr>
          <w:lang w:val="fi-FI"/>
        </w:rPr>
      </w:pPr>
      <w:r w:rsidRPr="00936F43">
        <w:rPr>
          <w:rFonts w:ascii="Times New Roman" w:eastAsia="Times New Roman" w:hAnsi="Times New Roman" w:cs="Times New Roman"/>
          <w:sz w:val="24"/>
          <w:szCs w:val="24"/>
          <w:lang w:val="fi-FI"/>
        </w:rPr>
        <w:t xml:space="preserve">Matematiikan opettaja avustaa ilmiön ”kopioimisen” kanssa. Tässä vaiheessa on hyvä tarkistaa myös luonnoksen mittakaava. </w:t>
      </w:r>
    </w:p>
    <w:p w:rsidR="00914458" w:rsidRPr="00936F43" w:rsidRDefault="00315925" w:rsidP="00936F43">
      <w:pPr>
        <w:pStyle w:val="Luettelokappale"/>
        <w:numPr>
          <w:ilvl w:val="0"/>
          <w:numId w:val="2"/>
        </w:numPr>
        <w:spacing w:after="0" w:line="276" w:lineRule="auto"/>
        <w:jc w:val="both"/>
        <w:rPr>
          <w:lang w:val="fi-FI"/>
        </w:rPr>
      </w:pPr>
      <w:r w:rsidRPr="00936F43">
        <w:rPr>
          <w:rFonts w:ascii="Times New Roman" w:eastAsia="Times New Roman" w:hAnsi="Times New Roman" w:cs="Times New Roman"/>
          <w:sz w:val="24"/>
          <w:szCs w:val="24"/>
          <w:lang w:val="fi-FI"/>
        </w:rPr>
        <w:t xml:space="preserve">Käsityön opettaja käy oppilaan kanssa läpi esineen toteuttamisen. </w:t>
      </w:r>
    </w:p>
    <w:p w:rsidR="00914458" w:rsidRPr="008E0A29" w:rsidRDefault="00315925" w:rsidP="00936F43">
      <w:pPr>
        <w:pStyle w:val="Luettelokappale"/>
        <w:numPr>
          <w:ilvl w:val="0"/>
          <w:numId w:val="2"/>
        </w:numPr>
        <w:spacing w:after="0" w:line="276" w:lineRule="auto"/>
        <w:jc w:val="both"/>
        <w:rPr>
          <w:lang w:val="fi-FI"/>
        </w:rPr>
      </w:pPr>
      <w:r w:rsidRPr="00936F43">
        <w:rPr>
          <w:rFonts w:ascii="Times New Roman" w:eastAsia="Times New Roman" w:hAnsi="Times New Roman" w:cs="Times New Roman"/>
          <w:sz w:val="24"/>
          <w:szCs w:val="24"/>
          <w:lang w:val="fi-FI"/>
        </w:rPr>
        <w:t>Oppilas toteuttaa esineen. Työn on tarkoitus mahdollistaa oppilaan taiteellinen luovuus. Näin ollen riittää, että toteutettava esine ilmentää luontoa vain osittain; tarkka luonnon ”kopioiminen” ei ole tavoitteena. Esineen toteutuksessa voidaan pyrkiä myös käyttämään luonnonmateriaaleja tai viimeistelyssä pyrkiä huomioimaan luonto jollain tavalla.</w:t>
      </w:r>
    </w:p>
    <w:p w:rsidR="008E0A29" w:rsidRDefault="008E0A29" w:rsidP="008E0A29">
      <w:pPr>
        <w:spacing w:after="0" w:line="276" w:lineRule="auto"/>
        <w:jc w:val="both"/>
        <w:rPr>
          <w:lang w:val="fi-FI"/>
        </w:rPr>
      </w:pPr>
    </w:p>
    <w:p w:rsidR="008E0A29" w:rsidRDefault="008E0A29" w:rsidP="008E0A29">
      <w:pPr>
        <w:spacing w:after="0" w:line="276" w:lineRule="auto"/>
        <w:jc w:val="both"/>
        <w:rPr>
          <w:lang w:val="fi-FI"/>
        </w:rPr>
      </w:pPr>
    </w:p>
    <w:p w:rsidR="008E0A29" w:rsidRPr="008E0A29" w:rsidRDefault="008E0A29" w:rsidP="008E0A29">
      <w:pPr>
        <w:spacing w:after="0" w:line="276" w:lineRule="auto"/>
        <w:jc w:val="both"/>
        <w:rPr>
          <w:lang w:val="fi-FI"/>
        </w:rPr>
      </w:pPr>
      <w:r>
        <w:rPr>
          <w:noProof/>
          <w:lang w:val="fi-FI" w:eastAsia="fi-FI"/>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170180</wp:posOffset>
                </wp:positionV>
                <wp:extent cx="5257800" cy="828675"/>
                <wp:effectExtent l="0" t="0" r="19050" b="28575"/>
                <wp:wrapNone/>
                <wp:docPr id="6" name="Tekstiruutu 6"/>
                <wp:cNvGraphicFramePr/>
                <a:graphic xmlns:a="http://schemas.openxmlformats.org/drawingml/2006/main">
                  <a:graphicData uri="http://schemas.microsoft.com/office/word/2010/wordprocessingShape">
                    <wps:wsp>
                      <wps:cNvSpPr txBox="1"/>
                      <wps:spPr>
                        <a:xfrm>
                          <a:off x="0" y="0"/>
                          <a:ext cx="5257800" cy="828675"/>
                        </a:xfrm>
                        <a:prstGeom prst="rect">
                          <a:avLst/>
                        </a:prstGeom>
                        <a:solidFill>
                          <a:schemeClr val="accent1">
                            <a:lumMod val="20000"/>
                            <a:lumOff val="80000"/>
                          </a:schemeClr>
                        </a:solidFill>
                        <a:ln w="6350">
                          <a:solidFill>
                            <a:schemeClr val="accent1"/>
                          </a:solidFill>
                        </a:ln>
                      </wps:spPr>
                      <wps:txbx>
                        <w:txbxContent>
                          <w:p w:rsidR="00C65BCC" w:rsidRDefault="00C65BCC">
                            <w:pPr>
                              <w:rPr>
                                <w:lang w:val="fi-FI"/>
                              </w:rPr>
                            </w:pPr>
                            <w:r>
                              <w:rPr>
                                <w:lang w:val="fi-FI"/>
                              </w:rPr>
                              <w:t>Projektista tarkemmin:</w:t>
                            </w:r>
                          </w:p>
                          <w:p w:rsidR="00C65BCC" w:rsidRPr="008E0A29" w:rsidRDefault="00C65BCC">
                            <w:pPr>
                              <w:rPr>
                                <w:lang w:val="fi-FI"/>
                              </w:rPr>
                            </w:pPr>
                            <w:proofErr w:type="spellStart"/>
                            <w:r>
                              <w:rPr>
                                <w:lang w:val="fi-FI"/>
                              </w:rPr>
                              <w:t>Jäsberg</w:t>
                            </w:r>
                            <w:proofErr w:type="spellEnd"/>
                            <w:r>
                              <w:rPr>
                                <w:lang w:val="fi-FI"/>
                              </w:rPr>
                              <w:t xml:space="preserve"> Atte. (2015). Yläasteen oppimiskokonaisuus matematiikan ulkona opettamiseen. Diplomityö, TTY. Saatavissa: </w:t>
                            </w:r>
                            <w:hyperlink r:id="rId7" w:history="1">
                              <w:r w:rsidRPr="0053208C">
                                <w:rPr>
                                  <w:rStyle w:val="Hyperlinkki"/>
                                  <w:lang w:val="fi-FI"/>
                                </w:rPr>
                                <w:t>http://URN.fi/URN:NBN:fi:tty-201604113791</w:t>
                              </w:r>
                            </w:hyperlink>
                            <w:r w:rsidRPr="0053208C">
                              <w:rPr>
                                <w:lang w:val="fi-FI"/>
                              </w:rPr>
                              <w:t>.</w:t>
                            </w:r>
                            <w:r w:rsidR="00032C05">
                              <w:rPr>
                                <w:lang w:val="fi-FI"/>
                              </w:rPr>
                              <w:t xml:space="preserve"> s.182 alkaen.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6" o:spid="_x0000_s1027" type="#_x0000_t202" style="position:absolute;left:0;text-align:left;margin-left:21pt;margin-top:13.4pt;width:414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" fillcolor="#deeaf6 [660]" strokecolor="#5b9bd5 [3204]" strokeweight=".5pt">
                <v:textbox>
                  <w:txbxContent>
                    <w:p w:rsidR="00C65BCC" w:rsidRDefault="00C65BCC">
                      <w:pPr>
                        <w:rPr>
                          <w:lang w:val="fi-FI"/>
                        </w:rPr>
                      </w:pPr>
                      <w:r>
                        <w:rPr>
                          <w:lang w:val="fi-FI"/>
                        </w:rPr>
                        <w:t>Projektista tarkemmin:</w:t>
                      </w:r>
                    </w:p>
                    <w:p w:rsidR="00C65BCC" w:rsidRPr="008E0A29" w:rsidRDefault="00C65BCC">
                      <w:pPr>
                        <w:rPr>
                          <w:lang w:val="fi-FI"/>
                        </w:rPr>
                      </w:pPr>
                      <w:proofErr w:type="spellStart"/>
                      <w:r>
                        <w:rPr>
                          <w:lang w:val="fi-FI"/>
                        </w:rPr>
                        <w:t>Jäsberg</w:t>
                      </w:r>
                      <w:proofErr w:type="spellEnd"/>
                      <w:r>
                        <w:rPr>
                          <w:lang w:val="fi-FI"/>
                        </w:rPr>
                        <w:t xml:space="preserve"> Atte. (2015). Yläasteen oppimiskokonaisuus matematiikan ulkona opettamiseen. Diplomityö, TTY. Saatavissa: </w:t>
                      </w:r>
                      <w:hyperlink r:id="rId8" w:history="1">
                        <w:r w:rsidRPr="0053208C">
                          <w:rPr>
                            <w:rStyle w:val="Hyperlinkki"/>
                            <w:lang w:val="fi-FI"/>
                          </w:rPr>
                          <w:t>http://URN.fi/URN:NBN:fi:tty-201604113791</w:t>
                        </w:r>
                      </w:hyperlink>
                      <w:r w:rsidRPr="0053208C">
                        <w:rPr>
                          <w:lang w:val="fi-FI"/>
                        </w:rPr>
                        <w:t>.</w:t>
                      </w:r>
                      <w:r w:rsidR="00032C05">
                        <w:rPr>
                          <w:lang w:val="fi-FI"/>
                        </w:rPr>
                        <w:t xml:space="preserve"> s.182 alkaen.</w:t>
                      </w:r>
                    </w:p>
                  </w:txbxContent>
                </v:textbox>
              </v:shape>
            </w:pict>
          </mc:Fallback>
        </mc:AlternateContent>
      </w:r>
    </w:p>
    <w:sectPr w:rsidR="008E0A29" w:rsidRPr="008E0A2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779" w:rsidRDefault="00FF5779">
      <w:pPr>
        <w:spacing w:after="0" w:line="240" w:lineRule="auto"/>
      </w:pPr>
      <w:r>
        <w:separator/>
      </w:r>
    </w:p>
  </w:endnote>
  <w:endnote w:type="continuationSeparator" w:id="0">
    <w:p w:rsidR="00FF5779" w:rsidRDefault="00FF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Nova Mono">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D0B" w:rsidRDefault="00DF5D0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CC" w:rsidRDefault="00C65BCC">
    <w:pPr>
      <w:tabs>
        <w:tab w:val="center" w:pos="4513"/>
        <w:tab w:val="right" w:pos="9026"/>
      </w:tabs>
      <w:spacing w:after="708" w:line="240" w:lineRule="auto"/>
      <w:jc w:val="right"/>
    </w:pPr>
    <w:r>
      <w:fldChar w:fldCharType="begin"/>
    </w:r>
    <w:r>
      <w:instrText>PAGE</w:instrText>
    </w:r>
    <w:r>
      <w:fldChar w:fldCharType="separate"/>
    </w:r>
    <w:r w:rsidR="00705246">
      <w:rPr>
        <w:noProof/>
      </w:rPr>
      <w:t>7</w:t>
    </w:r>
    <w:r>
      <w:fldChar w:fldCharType="end"/>
    </w:r>
  </w:p>
  <w:p w:rsidR="00C65BCC" w:rsidRDefault="00C65BCC">
    <w:pPr>
      <w:tabs>
        <w:tab w:val="center" w:pos="4513"/>
        <w:tab w:val="right" w:pos="9026"/>
      </w:tabs>
      <w:spacing w:after="708" w:line="240" w:lineRule="auto"/>
    </w:pPr>
    <w:r>
      <w:rPr>
        <w:noProof/>
        <w:lang w:val="fi-FI" w:eastAsia="fi-FI"/>
      </w:rPr>
      <w:drawing>
        <wp:inline distT="0" distB="0" distL="0" distR="0">
          <wp:extent cx="1237386" cy="76690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37386" cy="766907"/>
                  </a:xfrm>
                  <a:prstGeom prst="rect">
                    <a:avLst/>
                  </a:prstGeom>
                  <a:ln/>
                </pic:spPr>
              </pic:pic>
            </a:graphicData>
          </a:graphic>
        </wp:inline>
      </w:drawing>
    </w:r>
    <w:r>
      <w:rPr>
        <w:noProof/>
        <w:lang w:val="fi-FI" w:eastAsia="fi-FI"/>
      </w:rPr>
      <w:drawing>
        <wp:inline distT="0" distB="0" distL="0" distR="0">
          <wp:extent cx="2634284" cy="761662"/>
          <wp:effectExtent l="0" t="0" r="0" b="0"/>
          <wp:docPr id="3" name="image04.png" descr="Näytetään luma-multicolored-fi.png"/>
          <wp:cNvGraphicFramePr/>
          <a:graphic xmlns:a="http://schemas.openxmlformats.org/drawingml/2006/main">
            <a:graphicData uri="http://schemas.openxmlformats.org/drawingml/2006/picture">
              <pic:pic xmlns:pic="http://schemas.openxmlformats.org/drawingml/2006/picture">
                <pic:nvPicPr>
                  <pic:cNvPr id="0" name="image04.png" descr="Näytetään luma-multicolored-fi.png"/>
                  <pic:cNvPicPr preferRelativeResize="0"/>
                </pic:nvPicPr>
                <pic:blipFill>
                  <a:blip r:embed="rId2"/>
                  <a:srcRect/>
                  <a:stretch>
                    <a:fillRect/>
                  </a:stretch>
                </pic:blipFill>
                <pic:spPr>
                  <a:xfrm>
                    <a:off x="0" y="0"/>
                    <a:ext cx="2634284" cy="761662"/>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CC" w:rsidRDefault="00C65BCC">
    <w:pPr>
      <w:tabs>
        <w:tab w:val="center" w:pos="4513"/>
        <w:tab w:val="right" w:pos="9026"/>
      </w:tabs>
      <w:spacing w:after="708" w:line="240" w:lineRule="auto"/>
    </w:pPr>
    <w:r>
      <w:rPr>
        <w:noProof/>
        <w:lang w:val="fi-FI" w:eastAsia="fi-FI"/>
      </w:rPr>
      <w:drawing>
        <wp:inline distT="0" distB="0" distL="0" distR="0">
          <wp:extent cx="1237386" cy="766907"/>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237386" cy="766907"/>
                  </a:xfrm>
                  <a:prstGeom prst="rect">
                    <a:avLst/>
                  </a:prstGeom>
                  <a:ln/>
                </pic:spPr>
              </pic:pic>
            </a:graphicData>
          </a:graphic>
        </wp:inline>
      </w:drawing>
    </w:r>
    <w:r>
      <w:rPr>
        <w:noProof/>
        <w:lang w:val="fi-FI" w:eastAsia="fi-FI"/>
      </w:rPr>
      <w:drawing>
        <wp:inline distT="0" distB="0" distL="0" distR="0">
          <wp:extent cx="2634284" cy="761662"/>
          <wp:effectExtent l="0" t="0" r="0" b="0"/>
          <wp:docPr id="4" name="image05.png" descr="Näytetään luma-multicolored-fi.png"/>
          <wp:cNvGraphicFramePr/>
          <a:graphic xmlns:a="http://schemas.openxmlformats.org/drawingml/2006/main">
            <a:graphicData uri="http://schemas.openxmlformats.org/drawingml/2006/picture">
              <pic:pic xmlns:pic="http://schemas.openxmlformats.org/drawingml/2006/picture">
                <pic:nvPicPr>
                  <pic:cNvPr id="0" name="image05.png" descr="Näytetään luma-multicolored-fi.png"/>
                  <pic:cNvPicPr preferRelativeResize="0"/>
                </pic:nvPicPr>
                <pic:blipFill>
                  <a:blip r:embed="rId2"/>
                  <a:srcRect/>
                  <a:stretch>
                    <a:fillRect/>
                  </a:stretch>
                </pic:blipFill>
                <pic:spPr>
                  <a:xfrm>
                    <a:off x="0" y="0"/>
                    <a:ext cx="2634284" cy="76166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779" w:rsidRDefault="00FF5779">
      <w:pPr>
        <w:spacing w:after="0" w:line="240" w:lineRule="auto"/>
      </w:pPr>
      <w:r>
        <w:separator/>
      </w:r>
    </w:p>
  </w:footnote>
  <w:footnote w:type="continuationSeparator" w:id="0">
    <w:p w:rsidR="00FF5779" w:rsidRDefault="00FF5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D0B" w:rsidRDefault="00DF5D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CC" w:rsidRDefault="00C65BCC">
    <w:pPr>
      <w:tabs>
        <w:tab w:val="center" w:pos="4513"/>
        <w:tab w:val="right" w:pos="9026"/>
      </w:tabs>
      <w:spacing w:before="708" w:after="0" w:line="240" w:lineRule="auto"/>
    </w:pPr>
    <w:r>
      <w:tab/>
    </w:r>
    <w:r>
      <w:tab/>
    </w:r>
    <w:r w:rsidRPr="00EE0D7B">
      <w:rPr>
        <w:color w:val="5B9BD5"/>
        <w:lang w:val="fi-FI"/>
      </w:rPr>
      <w:t>Opettajalle</w:t>
    </w:r>
    <w:r>
      <w:rPr>
        <w:color w:val="5B9BD5"/>
        <w:lang w:val="fi-FI"/>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CC" w:rsidRPr="00EE0D7B" w:rsidRDefault="00C65BCC">
    <w:pPr>
      <w:tabs>
        <w:tab w:val="center" w:pos="4513"/>
        <w:tab w:val="right" w:pos="9026"/>
      </w:tabs>
      <w:spacing w:before="708" w:after="0" w:line="240" w:lineRule="auto"/>
      <w:rPr>
        <w:lang w:val="fi-FI"/>
      </w:rPr>
    </w:pPr>
    <w:r>
      <w:rPr>
        <w:color w:val="5B9BD5"/>
        <w:lang w:val="fi-FI"/>
      </w:rPr>
      <w:t xml:space="preserve">Koostanut Atte </w:t>
    </w:r>
    <w:proofErr w:type="spellStart"/>
    <w:r>
      <w:rPr>
        <w:color w:val="5B9BD5"/>
        <w:lang w:val="fi-FI"/>
      </w:rPr>
      <w:t>Jäsberg</w:t>
    </w:r>
    <w:proofErr w:type="spellEnd"/>
    <w:r>
      <w:rPr>
        <w:color w:val="5B9BD5"/>
        <w:lang w:val="fi-FI"/>
      </w:rPr>
      <w:t xml:space="preserve">, </w:t>
    </w:r>
    <w:r w:rsidRPr="00EE0D7B">
      <w:rPr>
        <w:color w:val="5B9BD5"/>
        <w:lang w:val="fi-FI"/>
      </w:rPr>
      <w:t xml:space="preserve">Anni </w:t>
    </w:r>
    <w:proofErr w:type="spellStart"/>
    <w:r w:rsidRPr="00EE0D7B">
      <w:rPr>
        <w:color w:val="5B9BD5"/>
        <w:lang w:val="fi-FI"/>
      </w:rPr>
      <w:t>Jyrinsalo</w:t>
    </w:r>
    <w:proofErr w:type="spellEnd"/>
    <w:r>
      <w:rPr>
        <w:color w:val="5B9BD5"/>
        <w:lang w:val="fi-FI"/>
      </w:rPr>
      <w:t xml:space="preserve"> ja Elina Viro</w:t>
    </w:r>
    <w:r w:rsidRPr="00EE0D7B">
      <w:rPr>
        <w:color w:val="5B9BD5"/>
        <w:lang w:val="fi-FI"/>
      </w:rPr>
      <w:tab/>
    </w:r>
    <w:r>
      <w:rPr>
        <w:color w:val="5B9BD5"/>
        <w:lang w:val="fi-FI"/>
      </w:rPr>
      <w:t xml:space="preserve"> </w:t>
    </w:r>
    <w:r>
      <w:rPr>
        <w:color w:val="5B9BD5"/>
        <w:lang w:val="fi-FI"/>
      </w:rPr>
      <w:tab/>
    </w:r>
    <w:r w:rsidRPr="00EE0D7B">
      <w:rPr>
        <w:color w:val="5B9BD5"/>
        <w:lang w:val="fi-FI"/>
      </w:rPr>
      <w:t>Opettajalle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8E8"/>
    <w:multiLevelType w:val="hybridMultilevel"/>
    <w:tmpl w:val="6B2A86EC"/>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2D406F3"/>
    <w:multiLevelType w:val="hybridMultilevel"/>
    <w:tmpl w:val="43AA5EAE"/>
    <w:lvl w:ilvl="0" w:tplc="8BAA902A">
      <w:start w:val="12"/>
      <w:numFmt w:val="bullet"/>
      <w:lvlText w:val="•"/>
      <w:lvlJc w:val="left"/>
      <w:pPr>
        <w:ind w:left="1080" w:hanging="360"/>
      </w:pPr>
      <w:rPr>
        <w:rFonts w:ascii="Times New Roman" w:eastAsia="Times New Roman" w:hAnsi="Times New Roman" w:cs="Times New Roman" w:hint="default"/>
        <w:sz w:val="24"/>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1C285179"/>
    <w:multiLevelType w:val="hybridMultilevel"/>
    <w:tmpl w:val="8834ACD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27616579"/>
    <w:multiLevelType w:val="hybridMultilevel"/>
    <w:tmpl w:val="4614F3E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344045DC"/>
    <w:multiLevelType w:val="hybridMultilevel"/>
    <w:tmpl w:val="BC9C425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DC02BB0"/>
    <w:multiLevelType w:val="hybridMultilevel"/>
    <w:tmpl w:val="7722B6EC"/>
    <w:lvl w:ilvl="0" w:tplc="8BAA902A">
      <w:start w:val="12"/>
      <w:numFmt w:val="bullet"/>
      <w:lvlText w:val="•"/>
      <w:lvlJc w:val="left"/>
      <w:pPr>
        <w:ind w:left="1800" w:hanging="360"/>
      </w:pPr>
      <w:rPr>
        <w:rFonts w:ascii="Times New Roman" w:eastAsia="Times New Roman" w:hAnsi="Times New Roman" w:cs="Times New Roman" w:hint="default"/>
        <w:sz w:val="24"/>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3EE16FEB"/>
    <w:multiLevelType w:val="hybridMultilevel"/>
    <w:tmpl w:val="2B942740"/>
    <w:lvl w:ilvl="0" w:tplc="2FD433AE">
      <w:start w:val="1"/>
      <w:numFmt w:val="decimal"/>
      <w:lvlText w:val="%1."/>
      <w:lvlJc w:val="left"/>
      <w:pPr>
        <w:ind w:left="720" w:hanging="360"/>
      </w:pPr>
      <w:rPr>
        <w:rFonts w:ascii="Times New Roman" w:eastAsia="Times New Roman" w:hAnsi="Times New Roman" w:cs="Times New Roman" w:hint="default"/>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A9049FD"/>
    <w:multiLevelType w:val="hybridMultilevel"/>
    <w:tmpl w:val="DBA28BF8"/>
    <w:lvl w:ilvl="0" w:tplc="54965EE4">
      <w:start w:val="1"/>
      <w:numFmt w:val="upperLetter"/>
      <w:lvlText w:val="%1."/>
      <w:lvlJc w:val="left"/>
      <w:pPr>
        <w:ind w:left="420" w:hanging="60"/>
      </w:pPr>
      <w:rPr>
        <w:rFonts w:ascii="Times New Roman" w:eastAsia="Times New Roman" w:hAnsi="Times New Roman" w:cs="Times New Roman" w:hint="default"/>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E2F303C"/>
    <w:multiLevelType w:val="hybridMultilevel"/>
    <w:tmpl w:val="60CE3C5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8"/>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458"/>
    <w:rsid w:val="00032C05"/>
    <w:rsid w:val="0005048D"/>
    <w:rsid w:val="0006288C"/>
    <w:rsid w:val="000A3E44"/>
    <w:rsid w:val="000F03A8"/>
    <w:rsid w:val="00157624"/>
    <w:rsid w:val="001A2703"/>
    <w:rsid w:val="00291434"/>
    <w:rsid w:val="002E3ED3"/>
    <w:rsid w:val="00315925"/>
    <w:rsid w:val="00490A0B"/>
    <w:rsid w:val="004A7366"/>
    <w:rsid w:val="004C5B6E"/>
    <w:rsid w:val="004D2A2D"/>
    <w:rsid w:val="0053208C"/>
    <w:rsid w:val="00545FFE"/>
    <w:rsid w:val="0054651C"/>
    <w:rsid w:val="00667B37"/>
    <w:rsid w:val="00705246"/>
    <w:rsid w:val="00711517"/>
    <w:rsid w:val="008349E0"/>
    <w:rsid w:val="008718DF"/>
    <w:rsid w:val="008D618E"/>
    <w:rsid w:val="008E0A29"/>
    <w:rsid w:val="00914458"/>
    <w:rsid w:val="00936F43"/>
    <w:rsid w:val="00971023"/>
    <w:rsid w:val="00974075"/>
    <w:rsid w:val="0099632B"/>
    <w:rsid w:val="009D51E0"/>
    <w:rsid w:val="00A00F03"/>
    <w:rsid w:val="00A45DE7"/>
    <w:rsid w:val="00B53336"/>
    <w:rsid w:val="00B77415"/>
    <w:rsid w:val="00BB4883"/>
    <w:rsid w:val="00BC22A0"/>
    <w:rsid w:val="00C12449"/>
    <w:rsid w:val="00C166C3"/>
    <w:rsid w:val="00C546A4"/>
    <w:rsid w:val="00C65BCC"/>
    <w:rsid w:val="00CA1360"/>
    <w:rsid w:val="00CF2D3F"/>
    <w:rsid w:val="00D16F26"/>
    <w:rsid w:val="00DF5D0B"/>
    <w:rsid w:val="00E06E33"/>
    <w:rsid w:val="00E35746"/>
    <w:rsid w:val="00E84F63"/>
    <w:rsid w:val="00EA4364"/>
    <w:rsid w:val="00EC6900"/>
    <w:rsid w:val="00EE0D7B"/>
    <w:rsid w:val="00FA1F6B"/>
    <w:rsid w:val="00FF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DDEB05-36FB-4000-B77F-50429340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style>
  <w:style w:type="paragraph" w:styleId="Otsikko1">
    <w:name w:val="heading 1"/>
    <w:basedOn w:val="Normaali"/>
    <w:next w:val="Normaali"/>
    <w:pPr>
      <w:keepNext/>
      <w:keepLines/>
      <w:spacing w:before="480" w:after="120"/>
      <w:contextualSpacing/>
      <w:outlineLvl w:val="0"/>
    </w:pPr>
    <w:rPr>
      <w:b/>
      <w:sz w:val="48"/>
      <w:szCs w:val="48"/>
    </w:rPr>
  </w:style>
  <w:style w:type="paragraph" w:styleId="Otsikko2">
    <w:name w:val="heading 2"/>
    <w:basedOn w:val="Normaali"/>
    <w:next w:val="Normaali"/>
    <w:pPr>
      <w:keepNext/>
      <w:keepLines/>
      <w:spacing w:before="360" w:after="80"/>
      <w:contextualSpacing/>
      <w:outlineLvl w:val="1"/>
    </w:pPr>
    <w:rPr>
      <w:b/>
      <w:sz w:val="36"/>
      <w:szCs w:val="36"/>
    </w:rPr>
  </w:style>
  <w:style w:type="paragraph" w:styleId="Otsikko3">
    <w:name w:val="heading 3"/>
    <w:basedOn w:val="Normaali"/>
    <w:next w:val="Normaali"/>
    <w:pPr>
      <w:keepNext/>
      <w:keepLines/>
      <w:spacing w:before="280" w:after="80"/>
      <w:contextualSpacing/>
      <w:outlineLvl w:val="2"/>
    </w:pPr>
    <w:rPr>
      <w:b/>
      <w:sz w:val="28"/>
      <w:szCs w:val="28"/>
    </w:rPr>
  </w:style>
  <w:style w:type="paragraph" w:styleId="Otsikko4">
    <w:name w:val="heading 4"/>
    <w:basedOn w:val="Normaali"/>
    <w:next w:val="Normaali"/>
    <w:pPr>
      <w:keepNext/>
      <w:keepLines/>
      <w:spacing w:before="240" w:after="40"/>
      <w:contextualSpacing/>
      <w:outlineLvl w:val="3"/>
    </w:pPr>
    <w:rPr>
      <w:b/>
      <w:sz w:val="24"/>
      <w:szCs w:val="24"/>
    </w:rPr>
  </w:style>
  <w:style w:type="paragraph" w:styleId="Otsikko5">
    <w:name w:val="heading 5"/>
    <w:basedOn w:val="Normaali"/>
    <w:next w:val="Normaali"/>
    <w:pPr>
      <w:keepNext/>
      <w:keepLines/>
      <w:spacing w:before="220" w:after="40"/>
      <w:contextualSpacing/>
      <w:outlineLvl w:val="4"/>
    </w:pPr>
    <w:rPr>
      <w:b/>
    </w:rPr>
  </w:style>
  <w:style w:type="paragraph" w:styleId="Otsikko6">
    <w:name w:val="heading 6"/>
    <w:basedOn w:val="Normaali"/>
    <w:next w:val="Normaali"/>
    <w:pPr>
      <w:keepNext/>
      <w:keepLines/>
      <w:spacing w:before="200" w:after="40"/>
      <w:contextualSpacing/>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pPr>
      <w:keepNext/>
      <w:keepLines/>
      <w:spacing w:after="0" w:line="240" w:lineRule="auto"/>
    </w:pPr>
    <w:rPr>
      <w:sz w:val="56"/>
      <w:szCs w:val="56"/>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szCs w:val="48"/>
    </w:rPr>
  </w:style>
  <w:style w:type="table" w:customStyle="1" w:styleId="a">
    <w:basedOn w:val="Normaalitaulukko"/>
    <w:tblPr>
      <w:tblStyleRowBandSize w:val="1"/>
      <w:tblStyleColBandSize w:val="1"/>
      <w:tblCellMar>
        <w:left w:w="0" w:type="dxa"/>
        <w:right w:w="0" w:type="dxa"/>
      </w:tblCellMar>
    </w:tblPr>
  </w:style>
  <w:style w:type="paragraph" w:styleId="Luettelokappale">
    <w:name w:val="List Paragraph"/>
    <w:basedOn w:val="Normaali"/>
    <w:uiPriority w:val="34"/>
    <w:qFormat/>
    <w:rsid w:val="00936F43"/>
    <w:pPr>
      <w:ind w:left="720"/>
      <w:contextualSpacing/>
    </w:pPr>
  </w:style>
  <w:style w:type="paragraph" w:styleId="Yltunniste">
    <w:name w:val="header"/>
    <w:basedOn w:val="Normaali"/>
    <w:link w:val="YltunnisteChar"/>
    <w:uiPriority w:val="99"/>
    <w:unhideWhenUsed/>
    <w:rsid w:val="00EA436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A4364"/>
  </w:style>
  <w:style w:type="paragraph" w:styleId="Alatunniste">
    <w:name w:val="footer"/>
    <w:basedOn w:val="Normaali"/>
    <w:link w:val="AlatunnisteChar"/>
    <w:uiPriority w:val="99"/>
    <w:unhideWhenUsed/>
    <w:rsid w:val="00EA436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A4364"/>
  </w:style>
  <w:style w:type="character" w:styleId="Hyperlinkki">
    <w:name w:val="Hyperlink"/>
    <w:basedOn w:val="Kappaleenoletusfontti"/>
    <w:uiPriority w:val="99"/>
    <w:semiHidden/>
    <w:unhideWhenUsed/>
    <w:rsid w:val="001A2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URN.fi/URN:NBN:fi:tty-20160411379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URN.fi/URN:NBN:fi:tty-20160411379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1079</Words>
  <Characters>8747</Characters>
  <Application>Microsoft Office Word</Application>
  <DocSecurity>0</DocSecurity>
  <Lines>72</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Räsänen, Jenni J</dc:creator>
  <cp:lastModifiedBy>Violet Hukki (TAU)</cp:lastModifiedBy>
  <cp:revision>2</cp:revision>
  <dcterms:created xsi:type="dcterms:W3CDTF">2020-03-30T06:36:00Z</dcterms:created>
  <dcterms:modified xsi:type="dcterms:W3CDTF">2020-03-30T06:36:00Z</dcterms:modified>
</cp:coreProperties>
</file>