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A66C0" w:rsidRPr="00CA0A1F" w:rsidRDefault="007A66C0" w:rsidP="007A66C0">
      <w:pPr>
        <w:pBdr>
          <w:bottom w:val="single" w:sz="8" w:space="4" w:color="5B9BD5" w:themeColor="accent1"/>
        </w:pBdr>
        <w:spacing w:after="300" w:line="240" w:lineRule="auto"/>
        <w:contextualSpacing/>
        <w:jc w:val="center"/>
        <w:rPr>
          <w:rFonts w:asciiTheme="majorHAnsi" w:eastAsiaTheme="majorEastAsia" w:hAnsiTheme="majorHAnsi" w:cstheme="majorBidi"/>
          <w:color w:val="5B9BD5" w:themeColor="accent1"/>
          <w:spacing w:val="5"/>
          <w:kern w:val="28"/>
          <w:sz w:val="52"/>
          <w:szCs w:val="52"/>
        </w:rPr>
      </w:pPr>
      <w:bookmarkStart w:id="0" w:name="_GoBack"/>
      <w:bookmarkEnd w:id="0"/>
      <w:r w:rsidRPr="00CA0A1F">
        <w:rPr>
          <w:rFonts w:asciiTheme="majorHAnsi" w:eastAsiaTheme="majorEastAsia" w:hAnsiTheme="majorHAnsi" w:cstheme="majorBidi"/>
          <w:color w:val="5B9BD5" w:themeColor="accent1"/>
          <w:spacing w:val="5"/>
          <w:kern w:val="28"/>
          <w:sz w:val="52"/>
          <w:szCs w:val="52"/>
        </w:rPr>
        <w:t>Avaruuskappaleet tutuiksi</w:t>
      </w: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r>
        <w:rPr>
          <w:rFonts w:ascii="Times New Roman" w:hAnsi="Times New Roman"/>
          <w:noProof/>
          <w:sz w:val="24"/>
          <w:lang w:eastAsia="fi-FI"/>
        </w:rPr>
        <mc:AlternateContent>
          <mc:Choice Requires="wps">
            <w:drawing>
              <wp:anchor distT="0" distB="0" distL="114300" distR="114300" simplePos="0" relativeHeight="251659264" behindDoc="0" locked="0" layoutInCell="1" allowOverlap="1" wp14:anchorId="2708F1C9" wp14:editId="1D307261">
                <wp:simplePos x="0" y="0"/>
                <wp:positionH relativeFrom="margin">
                  <wp:align>right</wp:align>
                </wp:positionH>
                <wp:positionV relativeFrom="paragraph">
                  <wp:posOffset>37465</wp:posOffset>
                </wp:positionV>
                <wp:extent cx="5753100" cy="1152525"/>
                <wp:effectExtent l="0" t="0" r="19050" b="28575"/>
                <wp:wrapNone/>
                <wp:docPr id="4" name="Tekstiruutu 4"/>
                <wp:cNvGraphicFramePr/>
                <a:graphic xmlns:a="http://schemas.openxmlformats.org/drawingml/2006/main">
                  <a:graphicData uri="http://schemas.microsoft.com/office/word/2010/wordprocessingShape">
                    <wps:wsp>
                      <wps:cNvSpPr txBox="1"/>
                      <wps:spPr>
                        <a:xfrm>
                          <a:off x="0" y="0"/>
                          <a:ext cx="5753100" cy="1152525"/>
                        </a:xfrm>
                        <a:prstGeom prst="rect">
                          <a:avLst/>
                        </a:prstGeom>
                        <a:noFill/>
                        <a:ln w="6350">
                          <a:solidFill>
                            <a:schemeClr val="accent1"/>
                          </a:solidFill>
                        </a:ln>
                      </wps:spPr>
                      <wps:txbx>
                        <w:txbxContent>
                          <w:p w:rsidR="00CA0A1F" w:rsidRPr="000C1B8B" w:rsidRDefault="00CA0A1F" w:rsidP="007A66C0">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Kohderyhmä:</w:t>
                            </w:r>
                            <w:r w:rsidRPr="000C1B8B">
                              <w:rPr>
                                <w:rFonts w:ascii="Times New Roman" w:hAnsi="Times New Roman" w:cs="Times New Roman"/>
                                <w:sz w:val="24"/>
                                <w:szCs w:val="24"/>
                              </w:rPr>
                              <w:t xml:space="preserve"> Projekti toteutetaan avaruuskappaleiden käsittelyn aluksi 9. luokalla.</w:t>
                            </w:r>
                          </w:p>
                          <w:p w:rsidR="00CA0A1F" w:rsidRPr="000C1B8B" w:rsidRDefault="00CA0A1F" w:rsidP="007A66C0">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Esitiedot:</w:t>
                            </w:r>
                            <w:r w:rsidRPr="000C1B8B">
                              <w:rPr>
                                <w:rFonts w:ascii="Times New Roman" w:hAnsi="Times New Roman" w:cs="Times New Roman"/>
                                <w:sz w:val="24"/>
                                <w:szCs w:val="24"/>
                              </w:rPr>
                              <w:t xml:space="preserve"> Tasogeometria</w:t>
                            </w:r>
                          </w:p>
                          <w:p w:rsidR="00CA0A1F" w:rsidRPr="000C1B8B" w:rsidRDefault="00CA0A1F" w:rsidP="007A66C0">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Taustalla oleva matematiikka:</w:t>
                            </w:r>
                            <w:r w:rsidRPr="000C1B8B">
                              <w:rPr>
                                <w:rFonts w:ascii="Times New Roman" w:hAnsi="Times New Roman" w:cs="Times New Roman"/>
                                <w:sz w:val="24"/>
                                <w:szCs w:val="24"/>
                              </w:rPr>
                              <w:t xml:space="preserve"> Avaruuskappaleet</w:t>
                            </w:r>
                          </w:p>
                          <w:p w:rsidR="00CA0A1F" w:rsidRPr="000C1B8B" w:rsidRDefault="00CA0A1F" w:rsidP="007A66C0">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Ajankäyttö:</w:t>
                            </w:r>
                            <w:r w:rsidRPr="000C1B8B">
                              <w:rPr>
                                <w:rFonts w:ascii="Times New Roman" w:hAnsi="Times New Roman" w:cs="Times New Roman"/>
                                <w:sz w:val="24"/>
                                <w:szCs w:val="24"/>
                              </w:rPr>
                              <w:t xml:space="preserve"> </w:t>
                            </w:r>
                            <w:r w:rsidRPr="000C1B8B">
                              <w:rPr>
                                <w:rFonts w:ascii="Times New Roman" w:hAnsi="Times New Roman" w:cs="Times New Roman"/>
                                <w:i/>
                                <w:sz w:val="24"/>
                                <w:szCs w:val="24"/>
                              </w:rPr>
                              <w:t xml:space="preserve">Varsinainen projekti </w:t>
                            </w:r>
                            <w:r w:rsidRPr="000C1B8B">
                              <w:rPr>
                                <w:rFonts w:ascii="Times New Roman" w:hAnsi="Times New Roman" w:cs="Times New Roman"/>
                                <w:sz w:val="24"/>
                                <w:szCs w:val="24"/>
                              </w:rPr>
                              <w:t>3 - 4 ∙ 45 min</w:t>
                            </w:r>
                            <w:r w:rsidRPr="000C1B8B">
                              <w:rPr>
                                <w:rFonts w:ascii="Times New Roman" w:hAnsi="Times New Roman" w:cs="Times New Roman"/>
                                <w:i/>
                                <w:sz w:val="24"/>
                                <w:szCs w:val="24"/>
                              </w:rPr>
                              <w:t>, opettajajohtoisempi osuus:</w:t>
                            </w:r>
                            <w:r w:rsidRPr="000C1B8B">
                              <w:rPr>
                                <w:rFonts w:ascii="Times New Roman" w:hAnsi="Times New Roman" w:cs="Times New Roman"/>
                                <w:sz w:val="24"/>
                                <w:szCs w:val="24"/>
                              </w:rPr>
                              <w:t xml:space="preserve"> x ∙ 45 min</w:t>
                            </w:r>
                          </w:p>
                          <w:p w:rsidR="00CA0A1F" w:rsidRDefault="00CA0A1F" w:rsidP="007A66C0">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Opetustilat:</w:t>
                            </w:r>
                            <w:r w:rsidRPr="000C1B8B">
                              <w:rPr>
                                <w:rFonts w:ascii="Times New Roman" w:hAnsi="Times New Roman" w:cs="Times New Roman"/>
                                <w:sz w:val="24"/>
                                <w:szCs w:val="24"/>
                              </w:rPr>
                              <w:t xml:space="preserve"> Oma luokka </w:t>
                            </w:r>
                            <w:r>
                              <w:rPr>
                                <w:rFonts w:ascii="Times New Roman" w:hAnsi="Times New Roman" w:cs="Times New Roman"/>
                                <w:sz w:val="24"/>
                                <w:szCs w:val="24"/>
                              </w:rPr>
                              <w:t>(</w:t>
                            </w:r>
                            <w:r w:rsidRPr="000C1B8B">
                              <w:rPr>
                                <w:rFonts w:ascii="Times New Roman" w:hAnsi="Times New Roman" w:cs="Times New Roman"/>
                                <w:sz w:val="24"/>
                                <w:szCs w:val="24"/>
                              </w:rPr>
                              <w:t>tietokoneluokka</w:t>
                            </w:r>
                            <w:r>
                              <w:rPr>
                                <w:rFonts w:ascii="Times New Roman" w:hAnsi="Times New Roman" w:cs="Times New Roman"/>
                                <w:sz w:val="24"/>
                                <w:szCs w:val="24"/>
                              </w:rPr>
                              <w:t>)</w:t>
                            </w:r>
                          </w:p>
                          <w:p w:rsidR="00CA0A1F" w:rsidRDefault="00CA0A1F" w:rsidP="007A66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8F1C9" id="_x0000_t202" coordsize="21600,21600" o:spt="202" path="m,l,21600r21600,l21600,xe">
                <v:stroke joinstyle="miter"/>
                <v:path gradientshapeok="t" o:connecttype="rect"/>
              </v:shapetype>
              <v:shape id="Tekstiruutu 4" o:spid="_x0000_s1026" type="#_x0000_t202" style="position:absolute;left:0;text-align:left;margin-left:401.8pt;margin-top:2.95pt;width:453pt;height:9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" filled="f" strokecolor="#5b9bd5 [3204]" strokeweight=".5pt">
                <v:textbox>
                  <w:txbxContent>
                    <w:p w:rsidR="00CA0A1F" w:rsidRPr="000C1B8B" w:rsidRDefault="00CA0A1F" w:rsidP="007A66C0">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Kohderyhmä:</w:t>
                      </w:r>
                      <w:r w:rsidRPr="000C1B8B">
                        <w:rPr>
                          <w:rFonts w:ascii="Times New Roman" w:hAnsi="Times New Roman" w:cs="Times New Roman"/>
                          <w:sz w:val="24"/>
                          <w:szCs w:val="24"/>
                        </w:rPr>
                        <w:t xml:space="preserve"> Projekti toteutetaan avaruuskappaleiden käsittelyn aluksi 9. luokalla.</w:t>
                      </w:r>
                    </w:p>
                    <w:p w:rsidR="00CA0A1F" w:rsidRPr="000C1B8B" w:rsidRDefault="00CA0A1F" w:rsidP="007A66C0">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Esitiedot:</w:t>
                      </w:r>
                      <w:r w:rsidRPr="000C1B8B">
                        <w:rPr>
                          <w:rFonts w:ascii="Times New Roman" w:hAnsi="Times New Roman" w:cs="Times New Roman"/>
                          <w:sz w:val="24"/>
                          <w:szCs w:val="24"/>
                        </w:rPr>
                        <w:t xml:space="preserve"> Tasogeometria</w:t>
                      </w:r>
                    </w:p>
                    <w:p w:rsidR="00CA0A1F" w:rsidRPr="000C1B8B" w:rsidRDefault="00CA0A1F" w:rsidP="007A66C0">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Taustalla oleva matematiikka:</w:t>
                      </w:r>
                      <w:r w:rsidRPr="000C1B8B">
                        <w:rPr>
                          <w:rFonts w:ascii="Times New Roman" w:hAnsi="Times New Roman" w:cs="Times New Roman"/>
                          <w:sz w:val="24"/>
                          <w:szCs w:val="24"/>
                        </w:rPr>
                        <w:t xml:space="preserve"> Avaruuskappaleet</w:t>
                      </w:r>
                    </w:p>
                    <w:p w:rsidR="00CA0A1F" w:rsidRPr="000C1B8B" w:rsidRDefault="00CA0A1F" w:rsidP="007A66C0">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Ajankäyttö:</w:t>
                      </w:r>
                      <w:r w:rsidRPr="000C1B8B">
                        <w:rPr>
                          <w:rFonts w:ascii="Times New Roman" w:hAnsi="Times New Roman" w:cs="Times New Roman"/>
                          <w:sz w:val="24"/>
                          <w:szCs w:val="24"/>
                        </w:rPr>
                        <w:t xml:space="preserve"> </w:t>
                      </w:r>
                      <w:r w:rsidRPr="000C1B8B">
                        <w:rPr>
                          <w:rFonts w:ascii="Times New Roman" w:hAnsi="Times New Roman" w:cs="Times New Roman"/>
                          <w:i/>
                          <w:sz w:val="24"/>
                          <w:szCs w:val="24"/>
                        </w:rPr>
                        <w:t xml:space="preserve">Varsinainen projekti </w:t>
                      </w:r>
                      <w:r w:rsidRPr="000C1B8B">
                        <w:rPr>
                          <w:rFonts w:ascii="Times New Roman" w:hAnsi="Times New Roman" w:cs="Times New Roman"/>
                          <w:sz w:val="24"/>
                          <w:szCs w:val="24"/>
                        </w:rPr>
                        <w:t>3 - 4 ∙ 45 min</w:t>
                      </w:r>
                      <w:r w:rsidRPr="000C1B8B">
                        <w:rPr>
                          <w:rFonts w:ascii="Times New Roman" w:hAnsi="Times New Roman" w:cs="Times New Roman"/>
                          <w:i/>
                          <w:sz w:val="24"/>
                          <w:szCs w:val="24"/>
                        </w:rPr>
                        <w:t>, opettajajohtoisempi osuus:</w:t>
                      </w:r>
                      <w:r w:rsidRPr="000C1B8B">
                        <w:rPr>
                          <w:rFonts w:ascii="Times New Roman" w:hAnsi="Times New Roman" w:cs="Times New Roman"/>
                          <w:sz w:val="24"/>
                          <w:szCs w:val="24"/>
                        </w:rPr>
                        <w:t xml:space="preserve"> x ∙ 45 min</w:t>
                      </w:r>
                    </w:p>
                    <w:p w:rsidR="00CA0A1F" w:rsidRDefault="00CA0A1F" w:rsidP="007A66C0">
                      <w:pPr>
                        <w:spacing w:after="0" w:line="288" w:lineRule="auto"/>
                        <w:jc w:val="both"/>
                        <w:rPr>
                          <w:rFonts w:ascii="Times New Roman" w:hAnsi="Times New Roman" w:cs="Times New Roman"/>
                          <w:sz w:val="24"/>
                          <w:szCs w:val="24"/>
                        </w:rPr>
                      </w:pPr>
                      <w:r w:rsidRPr="000C1B8B">
                        <w:rPr>
                          <w:rFonts w:ascii="Times New Roman" w:hAnsi="Times New Roman" w:cs="Times New Roman"/>
                          <w:b/>
                          <w:sz w:val="24"/>
                          <w:szCs w:val="24"/>
                        </w:rPr>
                        <w:t>Opetustilat:</w:t>
                      </w:r>
                      <w:r w:rsidRPr="000C1B8B">
                        <w:rPr>
                          <w:rFonts w:ascii="Times New Roman" w:hAnsi="Times New Roman" w:cs="Times New Roman"/>
                          <w:sz w:val="24"/>
                          <w:szCs w:val="24"/>
                        </w:rPr>
                        <w:t xml:space="preserve"> Oma luokka </w:t>
                      </w:r>
                      <w:r>
                        <w:rPr>
                          <w:rFonts w:ascii="Times New Roman" w:hAnsi="Times New Roman" w:cs="Times New Roman"/>
                          <w:sz w:val="24"/>
                          <w:szCs w:val="24"/>
                        </w:rPr>
                        <w:t>(</w:t>
                      </w:r>
                      <w:r w:rsidRPr="000C1B8B">
                        <w:rPr>
                          <w:rFonts w:ascii="Times New Roman" w:hAnsi="Times New Roman" w:cs="Times New Roman"/>
                          <w:sz w:val="24"/>
                          <w:szCs w:val="24"/>
                        </w:rPr>
                        <w:t>tietokoneluokka</w:t>
                      </w:r>
                      <w:r>
                        <w:rPr>
                          <w:rFonts w:ascii="Times New Roman" w:hAnsi="Times New Roman" w:cs="Times New Roman"/>
                          <w:sz w:val="24"/>
                          <w:szCs w:val="24"/>
                        </w:rPr>
                        <w:t>)</w:t>
                      </w:r>
                    </w:p>
                    <w:p w:rsidR="00CA0A1F" w:rsidRDefault="00CA0A1F" w:rsidP="007A66C0"/>
                  </w:txbxContent>
                </v:textbox>
                <w10:wrap anchorx="margin"/>
              </v:shape>
            </w:pict>
          </mc:Fallback>
        </mc:AlternateContent>
      </w: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p>
    <w:p w:rsidR="007A66C0" w:rsidRDefault="007A66C0" w:rsidP="007A66C0">
      <w:pPr>
        <w:spacing w:after="0" w:line="288" w:lineRule="auto"/>
        <w:jc w:val="both"/>
        <w:rPr>
          <w:rFonts w:ascii="Times New Roman" w:hAnsi="Times New Roman"/>
          <w:sz w:val="24"/>
        </w:rPr>
      </w:pPr>
    </w:p>
    <w:p w:rsidR="007A66C0" w:rsidRPr="007A66C0" w:rsidRDefault="007A66C0" w:rsidP="007A66C0">
      <w:pPr>
        <w:jc w:val="both"/>
        <w:rPr>
          <w:rFonts w:ascii="Times New Roman" w:hAnsi="Times New Roman" w:cs="Times New Roman"/>
          <w:b/>
          <w:sz w:val="24"/>
          <w:szCs w:val="24"/>
        </w:rPr>
      </w:pPr>
    </w:p>
    <w:p w:rsidR="007A66C0" w:rsidRPr="00D23EB3" w:rsidRDefault="007A66C0" w:rsidP="003349EC">
      <w:pPr>
        <w:spacing w:after="0" w:line="276" w:lineRule="auto"/>
        <w:jc w:val="both"/>
        <w:rPr>
          <w:rFonts w:ascii="Times New Roman" w:hAnsi="Times New Roman" w:cs="Times New Roman"/>
          <w:sz w:val="24"/>
          <w:szCs w:val="24"/>
        </w:rPr>
      </w:pPr>
      <w:r w:rsidRPr="00D23EB3">
        <w:rPr>
          <w:rFonts w:ascii="Times New Roman" w:hAnsi="Times New Roman" w:cs="Times New Roman"/>
          <w:b/>
          <w:sz w:val="24"/>
          <w:szCs w:val="24"/>
        </w:rPr>
        <w:t>Tavoitteet:</w:t>
      </w:r>
      <w:r w:rsidRPr="00D23EB3">
        <w:rPr>
          <w:rFonts w:ascii="Times New Roman" w:hAnsi="Times New Roman" w:cs="Times New Roman"/>
          <w:sz w:val="24"/>
          <w:szCs w:val="24"/>
        </w:rPr>
        <w:t xml:space="preserve"> </w:t>
      </w:r>
    </w:p>
    <w:p w:rsidR="007A66C0" w:rsidRPr="00D23EB3" w:rsidRDefault="007A66C0" w:rsidP="003349EC">
      <w:pPr>
        <w:spacing w:after="0" w:line="276" w:lineRule="auto"/>
        <w:jc w:val="both"/>
        <w:rPr>
          <w:rFonts w:ascii="Times New Roman" w:hAnsi="Times New Roman" w:cs="Times New Roman"/>
          <w:sz w:val="24"/>
          <w:szCs w:val="24"/>
        </w:rPr>
      </w:pPr>
      <w:r w:rsidRPr="00D23EB3">
        <w:rPr>
          <w:rFonts w:ascii="Times New Roman" w:hAnsi="Times New Roman" w:cs="Times New Roman"/>
          <w:sz w:val="24"/>
          <w:szCs w:val="24"/>
        </w:rPr>
        <w:t xml:space="preserve">Projektin tavoitteena on tutustuttaa oppilaat avaruusgeometriaan ja kolmiulotteisiin kappaleisiin. Tarkoituksena on helpottaa kappaleiden hahmottamista sekä pinta-alan ja tilavuuden kaavojen oppimista. Lisäksi voidaan harjoitella videon tekemistä </w:t>
      </w:r>
      <w:r w:rsidR="000471B3">
        <w:rPr>
          <w:rFonts w:ascii="Times New Roman" w:hAnsi="Times New Roman" w:cs="Times New Roman"/>
          <w:sz w:val="24"/>
          <w:szCs w:val="24"/>
        </w:rPr>
        <w:t xml:space="preserve">esimerkiksi </w:t>
      </w:r>
      <w:proofErr w:type="spellStart"/>
      <w:r w:rsidRPr="00D23EB3">
        <w:rPr>
          <w:rFonts w:ascii="Times New Roman" w:hAnsi="Times New Roman" w:cs="Times New Roman"/>
          <w:sz w:val="24"/>
          <w:szCs w:val="24"/>
        </w:rPr>
        <w:t>iMovie</w:t>
      </w:r>
      <w:proofErr w:type="spellEnd"/>
      <w:r w:rsidRPr="00D23EB3">
        <w:rPr>
          <w:rFonts w:ascii="Times New Roman" w:hAnsi="Times New Roman" w:cs="Times New Roman"/>
          <w:sz w:val="24"/>
          <w:szCs w:val="24"/>
        </w:rPr>
        <w:t>-ohjelman avulla.</w:t>
      </w:r>
    </w:p>
    <w:p w:rsidR="007A66C0" w:rsidRPr="00D23EB3" w:rsidRDefault="007A66C0" w:rsidP="003349EC">
      <w:pPr>
        <w:spacing w:after="0" w:line="276" w:lineRule="auto"/>
        <w:jc w:val="both"/>
        <w:rPr>
          <w:rFonts w:ascii="Times New Roman" w:hAnsi="Times New Roman" w:cs="Times New Roman"/>
          <w:sz w:val="24"/>
          <w:szCs w:val="24"/>
        </w:rPr>
      </w:pPr>
    </w:p>
    <w:p w:rsidR="007A66C0" w:rsidRPr="00D23EB3" w:rsidRDefault="007A66C0" w:rsidP="003349EC">
      <w:pPr>
        <w:spacing w:after="0" w:line="276" w:lineRule="auto"/>
        <w:jc w:val="both"/>
        <w:rPr>
          <w:rFonts w:ascii="Times New Roman" w:hAnsi="Times New Roman" w:cs="Times New Roman"/>
          <w:b/>
          <w:sz w:val="24"/>
          <w:szCs w:val="24"/>
        </w:rPr>
      </w:pPr>
      <w:r w:rsidRPr="00D23EB3">
        <w:rPr>
          <w:rFonts w:ascii="Times New Roman" w:hAnsi="Times New Roman" w:cs="Times New Roman"/>
          <w:b/>
          <w:sz w:val="24"/>
          <w:szCs w:val="24"/>
        </w:rPr>
        <w:t>Kuvaus projektista:</w:t>
      </w:r>
    </w:p>
    <w:p w:rsidR="007A66C0" w:rsidRPr="00D23EB3" w:rsidRDefault="007A66C0" w:rsidP="003349EC">
      <w:pPr>
        <w:spacing w:after="0" w:line="276" w:lineRule="auto"/>
        <w:jc w:val="both"/>
        <w:rPr>
          <w:rFonts w:ascii="Times New Roman" w:hAnsi="Times New Roman" w:cs="Times New Roman"/>
          <w:sz w:val="24"/>
          <w:szCs w:val="24"/>
        </w:rPr>
      </w:pPr>
      <w:r w:rsidRPr="00D23EB3">
        <w:rPr>
          <w:rFonts w:ascii="Times New Roman" w:hAnsi="Times New Roman" w:cs="Times New Roman"/>
          <w:sz w:val="24"/>
          <w:szCs w:val="24"/>
        </w:rPr>
        <w:t>Projekti jakautuu varsinaiseen projektiin sekä avaruuskappaleiden opettajajohtoisempaan opiskeluun projektitöitä apuna käyttäen.</w:t>
      </w:r>
    </w:p>
    <w:p w:rsidR="007262B4" w:rsidRPr="00D23EB3" w:rsidRDefault="007262B4" w:rsidP="003349EC">
      <w:pPr>
        <w:spacing w:after="0" w:line="276" w:lineRule="auto"/>
        <w:jc w:val="both"/>
        <w:rPr>
          <w:rFonts w:ascii="Times New Roman" w:hAnsi="Times New Roman" w:cs="Times New Roman"/>
          <w:sz w:val="24"/>
          <w:szCs w:val="24"/>
        </w:rPr>
      </w:pPr>
    </w:p>
    <w:p w:rsidR="007262B4" w:rsidRDefault="007262B4" w:rsidP="003349EC">
      <w:pPr>
        <w:spacing w:after="0" w:line="276" w:lineRule="auto"/>
        <w:jc w:val="both"/>
        <w:rPr>
          <w:rFonts w:ascii="Times New Roman" w:hAnsi="Times New Roman" w:cs="Times New Roman"/>
          <w:i/>
          <w:sz w:val="24"/>
          <w:szCs w:val="24"/>
        </w:rPr>
      </w:pPr>
      <w:r w:rsidRPr="00D23EB3">
        <w:rPr>
          <w:rFonts w:ascii="Times New Roman" w:hAnsi="Times New Roman" w:cs="Times New Roman"/>
          <w:i/>
          <w:sz w:val="24"/>
          <w:szCs w:val="24"/>
        </w:rPr>
        <w:t>Projekti</w:t>
      </w:r>
    </w:p>
    <w:p w:rsidR="00D23EB3" w:rsidRPr="00D23EB3" w:rsidRDefault="00D23EB3" w:rsidP="003349EC">
      <w:pPr>
        <w:spacing w:after="0" w:line="276" w:lineRule="auto"/>
        <w:jc w:val="both"/>
        <w:rPr>
          <w:rFonts w:ascii="Times New Roman" w:hAnsi="Times New Roman" w:cs="Times New Roman"/>
          <w:i/>
          <w:sz w:val="24"/>
          <w:szCs w:val="24"/>
        </w:rPr>
      </w:pPr>
    </w:p>
    <w:p w:rsidR="007262B4" w:rsidRPr="00D23EB3" w:rsidRDefault="006B0A04" w:rsidP="003349EC">
      <w:pPr>
        <w:spacing w:after="0" w:line="276" w:lineRule="auto"/>
        <w:jc w:val="both"/>
        <w:rPr>
          <w:rFonts w:ascii="Times New Roman" w:hAnsi="Times New Roman" w:cs="Times New Roman"/>
          <w:sz w:val="24"/>
          <w:szCs w:val="24"/>
        </w:rPr>
      </w:pPr>
      <w:r w:rsidRPr="00D23EB3">
        <w:rPr>
          <w:rFonts w:ascii="Times New Roman" w:hAnsi="Times New Roman" w:cs="Times New Roman"/>
          <w:sz w:val="24"/>
          <w:szCs w:val="24"/>
        </w:rPr>
        <w:t>Projekti</w:t>
      </w:r>
      <w:r w:rsidR="00E425C3" w:rsidRPr="00D23EB3">
        <w:rPr>
          <w:rFonts w:ascii="Times New Roman" w:hAnsi="Times New Roman" w:cs="Times New Roman"/>
          <w:sz w:val="24"/>
          <w:szCs w:val="24"/>
        </w:rPr>
        <w:t>n alussa jokainen kolmen henkilön ryhmä saa käsiteltäväkseen oman avaruuskappaleensa seuraavista:</w:t>
      </w:r>
    </w:p>
    <w:p w:rsidR="00E425C3" w:rsidRPr="00D23EB3" w:rsidRDefault="00E425C3" w:rsidP="003349EC">
      <w:pPr>
        <w:pStyle w:val="Luettelokappale"/>
        <w:numPr>
          <w:ilvl w:val="1"/>
          <w:numId w:val="1"/>
        </w:numPr>
        <w:jc w:val="both"/>
        <w:rPr>
          <w:rFonts w:ascii="Times New Roman" w:hAnsi="Times New Roman" w:cs="Times New Roman"/>
          <w:sz w:val="24"/>
          <w:szCs w:val="24"/>
        </w:rPr>
      </w:pPr>
      <w:r w:rsidRPr="00D23EB3">
        <w:rPr>
          <w:rFonts w:ascii="Times New Roman" w:hAnsi="Times New Roman" w:cs="Times New Roman"/>
          <w:sz w:val="24"/>
          <w:szCs w:val="24"/>
        </w:rPr>
        <w:t>Ympyrälieriö</w:t>
      </w:r>
    </w:p>
    <w:p w:rsidR="00E425C3" w:rsidRPr="00D23EB3" w:rsidRDefault="00E425C3" w:rsidP="003349EC">
      <w:pPr>
        <w:pStyle w:val="Luettelokappale"/>
        <w:numPr>
          <w:ilvl w:val="1"/>
          <w:numId w:val="1"/>
        </w:numPr>
        <w:jc w:val="both"/>
        <w:rPr>
          <w:rFonts w:ascii="Times New Roman" w:hAnsi="Times New Roman" w:cs="Times New Roman"/>
          <w:sz w:val="24"/>
          <w:szCs w:val="24"/>
        </w:rPr>
      </w:pPr>
      <w:r w:rsidRPr="00D23EB3">
        <w:rPr>
          <w:rFonts w:ascii="Times New Roman" w:hAnsi="Times New Roman" w:cs="Times New Roman"/>
          <w:sz w:val="24"/>
          <w:szCs w:val="24"/>
        </w:rPr>
        <w:t>Särmiö</w:t>
      </w:r>
    </w:p>
    <w:p w:rsidR="00E425C3" w:rsidRPr="00D23EB3" w:rsidRDefault="00E425C3" w:rsidP="003349EC">
      <w:pPr>
        <w:pStyle w:val="Luettelokappale"/>
        <w:numPr>
          <w:ilvl w:val="1"/>
          <w:numId w:val="1"/>
        </w:numPr>
        <w:jc w:val="both"/>
        <w:rPr>
          <w:rFonts w:ascii="Times New Roman" w:hAnsi="Times New Roman" w:cs="Times New Roman"/>
          <w:sz w:val="24"/>
          <w:szCs w:val="24"/>
        </w:rPr>
      </w:pPr>
      <w:r w:rsidRPr="00D23EB3">
        <w:rPr>
          <w:rFonts w:ascii="Times New Roman" w:hAnsi="Times New Roman" w:cs="Times New Roman"/>
          <w:sz w:val="24"/>
          <w:szCs w:val="24"/>
        </w:rPr>
        <w:t>Ympyräkartio</w:t>
      </w:r>
    </w:p>
    <w:p w:rsidR="00E425C3" w:rsidRPr="00D23EB3" w:rsidRDefault="00E425C3" w:rsidP="003349EC">
      <w:pPr>
        <w:pStyle w:val="Luettelokappale"/>
        <w:numPr>
          <w:ilvl w:val="1"/>
          <w:numId w:val="1"/>
        </w:numPr>
        <w:jc w:val="both"/>
        <w:rPr>
          <w:rFonts w:ascii="Times New Roman" w:hAnsi="Times New Roman" w:cs="Times New Roman"/>
          <w:sz w:val="24"/>
          <w:szCs w:val="24"/>
        </w:rPr>
      </w:pPr>
      <w:r w:rsidRPr="00D23EB3">
        <w:rPr>
          <w:rFonts w:ascii="Times New Roman" w:hAnsi="Times New Roman" w:cs="Times New Roman"/>
          <w:sz w:val="24"/>
          <w:szCs w:val="24"/>
        </w:rPr>
        <w:t>Pyramidi</w:t>
      </w:r>
    </w:p>
    <w:p w:rsidR="00E425C3" w:rsidRPr="00D23EB3" w:rsidRDefault="00E425C3" w:rsidP="003349EC">
      <w:pPr>
        <w:pStyle w:val="Luettelokappale"/>
        <w:numPr>
          <w:ilvl w:val="1"/>
          <w:numId w:val="1"/>
        </w:numPr>
        <w:jc w:val="both"/>
        <w:rPr>
          <w:rFonts w:ascii="Times New Roman" w:hAnsi="Times New Roman" w:cs="Times New Roman"/>
          <w:sz w:val="24"/>
          <w:szCs w:val="24"/>
        </w:rPr>
      </w:pPr>
      <w:r w:rsidRPr="00D23EB3">
        <w:rPr>
          <w:rFonts w:ascii="Times New Roman" w:hAnsi="Times New Roman" w:cs="Times New Roman"/>
          <w:sz w:val="24"/>
          <w:szCs w:val="24"/>
        </w:rPr>
        <w:t>Pallo (ja puolipallo)</w:t>
      </w:r>
    </w:p>
    <w:p w:rsidR="00E425C3" w:rsidRPr="00D23EB3" w:rsidRDefault="00E425C3" w:rsidP="003349EC">
      <w:pPr>
        <w:spacing w:line="276" w:lineRule="auto"/>
        <w:jc w:val="both"/>
        <w:rPr>
          <w:rFonts w:ascii="Times New Roman" w:hAnsi="Times New Roman" w:cs="Times New Roman"/>
          <w:sz w:val="24"/>
          <w:szCs w:val="24"/>
        </w:rPr>
      </w:pPr>
      <w:r w:rsidRPr="00D23EB3">
        <w:rPr>
          <w:rFonts w:ascii="Times New Roman" w:hAnsi="Times New Roman" w:cs="Times New Roman"/>
          <w:sz w:val="24"/>
          <w:szCs w:val="24"/>
        </w:rPr>
        <w:t>Mikäli ryhmiä on enemmän, myös seuraavia aiheita voi käyttää:</w:t>
      </w:r>
    </w:p>
    <w:p w:rsidR="00E425C3" w:rsidRPr="00D23EB3" w:rsidRDefault="00E425C3" w:rsidP="003349EC">
      <w:pPr>
        <w:pStyle w:val="Luettelokappale"/>
        <w:numPr>
          <w:ilvl w:val="1"/>
          <w:numId w:val="1"/>
        </w:numPr>
        <w:jc w:val="both"/>
        <w:rPr>
          <w:rFonts w:ascii="Times New Roman" w:hAnsi="Times New Roman" w:cs="Times New Roman"/>
          <w:sz w:val="24"/>
          <w:szCs w:val="24"/>
        </w:rPr>
      </w:pPr>
      <w:r w:rsidRPr="00D23EB3">
        <w:rPr>
          <w:rFonts w:ascii="Times New Roman" w:hAnsi="Times New Roman" w:cs="Times New Roman"/>
          <w:sz w:val="24"/>
          <w:szCs w:val="24"/>
        </w:rPr>
        <w:t>Lieriöt yleisesti</w:t>
      </w:r>
    </w:p>
    <w:p w:rsidR="00E425C3" w:rsidRPr="00D23EB3" w:rsidRDefault="00E425C3" w:rsidP="003349EC">
      <w:pPr>
        <w:pStyle w:val="Luettelokappale"/>
        <w:numPr>
          <w:ilvl w:val="1"/>
          <w:numId w:val="1"/>
        </w:numPr>
        <w:jc w:val="both"/>
        <w:rPr>
          <w:rFonts w:ascii="Times New Roman" w:hAnsi="Times New Roman" w:cs="Times New Roman"/>
          <w:sz w:val="24"/>
          <w:szCs w:val="24"/>
        </w:rPr>
      </w:pPr>
      <w:r w:rsidRPr="00D23EB3">
        <w:rPr>
          <w:rFonts w:ascii="Times New Roman" w:hAnsi="Times New Roman" w:cs="Times New Roman"/>
          <w:sz w:val="24"/>
          <w:szCs w:val="24"/>
        </w:rPr>
        <w:t>Kartiot yleisesti</w:t>
      </w:r>
    </w:p>
    <w:p w:rsidR="00E425C3" w:rsidRPr="00D23EB3" w:rsidRDefault="00E425C3" w:rsidP="003349EC">
      <w:pPr>
        <w:pStyle w:val="Luettelokappale"/>
        <w:numPr>
          <w:ilvl w:val="1"/>
          <w:numId w:val="1"/>
        </w:numPr>
        <w:jc w:val="both"/>
        <w:rPr>
          <w:rFonts w:ascii="Times New Roman" w:hAnsi="Times New Roman" w:cs="Times New Roman"/>
          <w:sz w:val="24"/>
          <w:szCs w:val="24"/>
        </w:rPr>
      </w:pPr>
      <w:r w:rsidRPr="00D23EB3">
        <w:rPr>
          <w:rFonts w:ascii="Times New Roman" w:hAnsi="Times New Roman" w:cs="Times New Roman"/>
          <w:sz w:val="24"/>
          <w:szCs w:val="24"/>
        </w:rPr>
        <w:t>Monitahokkaat</w:t>
      </w:r>
    </w:p>
    <w:p w:rsidR="008A39A1" w:rsidRDefault="00E425C3" w:rsidP="003349EC">
      <w:pPr>
        <w:spacing w:line="276" w:lineRule="auto"/>
        <w:jc w:val="both"/>
        <w:rPr>
          <w:rFonts w:ascii="Times New Roman" w:hAnsi="Times New Roman" w:cs="Times New Roman"/>
          <w:sz w:val="24"/>
          <w:szCs w:val="24"/>
        </w:rPr>
      </w:pPr>
      <w:r w:rsidRPr="00D23EB3">
        <w:rPr>
          <w:rFonts w:ascii="Times New Roman" w:hAnsi="Times New Roman" w:cs="Times New Roman"/>
          <w:sz w:val="24"/>
          <w:szCs w:val="24"/>
        </w:rPr>
        <w:t xml:space="preserve">Ryhmät tutustuvat omiin kappaleisiinsa kirjan ja mahdollisesti myös internetin avulla. Jokainen ryhmä valmistaa luokan seinälle posterin omasta avaruuskappaleestaan. Tämän lisäksi, mikäli on mahdollista ja aikataulun puitteissa järkevää, ryhmät voivat laatia omasta avaruuskappaleestaan myös pienoiselokuvan </w:t>
      </w:r>
      <w:r w:rsidR="000471B3">
        <w:rPr>
          <w:rFonts w:ascii="Times New Roman" w:hAnsi="Times New Roman" w:cs="Times New Roman"/>
          <w:sz w:val="24"/>
          <w:szCs w:val="24"/>
        </w:rPr>
        <w:t xml:space="preserve">esimerkiksi </w:t>
      </w:r>
      <w:proofErr w:type="spellStart"/>
      <w:r w:rsidRPr="00D23EB3">
        <w:rPr>
          <w:rFonts w:ascii="Times New Roman" w:hAnsi="Times New Roman" w:cs="Times New Roman"/>
          <w:sz w:val="24"/>
          <w:szCs w:val="24"/>
        </w:rPr>
        <w:t>iMovie</w:t>
      </w:r>
      <w:proofErr w:type="spellEnd"/>
      <w:r w:rsidRPr="00D23EB3">
        <w:rPr>
          <w:rFonts w:ascii="Times New Roman" w:hAnsi="Times New Roman" w:cs="Times New Roman"/>
          <w:sz w:val="24"/>
          <w:szCs w:val="24"/>
        </w:rPr>
        <w:t>-ohjelman avulla. Linkki elokuvaan voidaan liittää posteriin QR-koodina. Elokuvaa varten oppilaat voivat tehdä materiaalia joko käsin paperille (liittäminen elokuvaan valokuvien avulla) tai koneella jollain tekstinkäsittelyohjelmalla.</w:t>
      </w:r>
    </w:p>
    <w:p w:rsidR="007262B4" w:rsidRPr="008A39A1" w:rsidRDefault="007262B4" w:rsidP="003349EC">
      <w:pPr>
        <w:spacing w:line="276" w:lineRule="auto"/>
        <w:jc w:val="both"/>
        <w:rPr>
          <w:rFonts w:ascii="Times New Roman" w:hAnsi="Times New Roman" w:cs="Times New Roman"/>
          <w:sz w:val="24"/>
          <w:szCs w:val="24"/>
        </w:rPr>
      </w:pPr>
      <w:r w:rsidRPr="00D23EB3">
        <w:rPr>
          <w:rFonts w:ascii="Times New Roman" w:hAnsi="Times New Roman" w:cs="Times New Roman"/>
          <w:i/>
          <w:sz w:val="24"/>
          <w:szCs w:val="24"/>
        </w:rPr>
        <w:lastRenderedPageBreak/>
        <w:t>Opettajajohtoisempi osuus</w:t>
      </w:r>
    </w:p>
    <w:p w:rsidR="007262B4" w:rsidRPr="00D23EB3" w:rsidRDefault="007262B4" w:rsidP="003349EC">
      <w:pPr>
        <w:spacing w:line="276" w:lineRule="auto"/>
        <w:jc w:val="both"/>
        <w:rPr>
          <w:rFonts w:ascii="Times New Roman" w:hAnsi="Times New Roman" w:cs="Times New Roman"/>
          <w:sz w:val="24"/>
          <w:szCs w:val="24"/>
        </w:rPr>
      </w:pPr>
      <w:r w:rsidRPr="00D23EB3">
        <w:rPr>
          <w:rFonts w:ascii="Times New Roman" w:hAnsi="Times New Roman" w:cs="Times New Roman"/>
          <w:sz w:val="24"/>
          <w:szCs w:val="24"/>
        </w:rPr>
        <w:t>Ennen kunkin kappaleen käsittelyä ja laskujen tekemistä luokka tutustuu kyseisestä kappaleesta tehtyyn posteriin (ja elokuvaan). Ryhmä esittelee itse posterinsa ja näyttää elokuvansa. Lisäksi ryhmä havainnollistaa kappaletta paperiversiotaan esittelemällä.</w:t>
      </w:r>
    </w:p>
    <w:p w:rsidR="007262B4" w:rsidRPr="00D23EB3" w:rsidRDefault="007262B4" w:rsidP="003349EC">
      <w:pPr>
        <w:spacing w:line="276" w:lineRule="auto"/>
        <w:jc w:val="both"/>
        <w:rPr>
          <w:rFonts w:ascii="Times New Roman" w:hAnsi="Times New Roman" w:cs="Times New Roman"/>
          <w:sz w:val="24"/>
          <w:szCs w:val="24"/>
        </w:rPr>
      </w:pPr>
    </w:p>
    <w:p w:rsidR="007262B4" w:rsidRPr="00D23EB3" w:rsidRDefault="007262B4" w:rsidP="00286357">
      <w:pPr>
        <w:spacing w:line="276" w:lineRule="auto"/>
        <w:jc w:val="both"/>
        <w:rPr>
          <w:rFonts w:ascii="Times New Roman" w:hAnsi="Times New Roman" w:cs="Times New Roman"/>
          <w:sz w:val="24"/>
          <w:szCs w:val="24"/>
        </w:rPr>
      </w:pPr>
      <w:r w:rsidRPr="00D23EB3">
        <w:rPr>
          <w:rFonts w:ascii="Times New Roman" w:hAnsi="Times New Roman" w:cs="Times New Roman"/>
          <w:b/>
          <w:sz w:val="24"/>
          <w:szCs w:val="24"/>
        </w:rPr>
        <w:t>HUOM!</w:t>
      </w:r>
      <w:r w:rsidRPr="00D23EB3">
        <w:rPr>
          <w:rFonts w:ascii="Times New Roman" w:hAnsi="Times New Roman" w:cs="Times New Roman"/>
          <w:sz w:val="24"/>
          <w:szCs w:val="24"/>
        </w:rPr>
        <w:t xml:space="preserve"> Projektia voidaan käyttää myös avaruusgeometrian kertaamiseen. Tällöin oppilaat luultavasti valmistavat tuotoksensa nopeammin.</w:t>
      </w:r>
    </w:p>
    <w:sectPr w:rsidR="007262B4" w:rsidRPr="00D23EB3" w:rsidSect="0019030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B70" w:rsidRDefault="00302B70" w:rsidP="007A66C0">
      <w:pPr>
        <w:spacing w:after="0" w:line="240" w:lineRule="auto"/>
      </w:pPr>
      <w:r>
        <w:separator/>
      </w:r>
    </w:p>
  </w:endnote>
  <w:endnote w:type="continuationSeparator" w:id="0">
    <w:p w:rsidR="00302B70" w:rsidRDefault="00302B70" w:rsidP="007A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687" w:rsidRDefault="0036568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281796"/>
      <w:docPartObj>
        <w:docPartGallery w:val="Page Numbers (Bottom of Page)"/>
        <w:docPartUnique/>
      </w:docPartObj>
    </w:sdtPr>
    <w:sdtEndPr/>
    <w:sdtContent>
      <w:p w:rsidR="00CA0A1F" w:rsidRDefault="00CA0A1F">
        <w:pPr>
          <w:pStyle w:val="Alatunniste"/>
          <w:jc w:val="right"/>
        </w:pPr>
        <w:r>
          <w:fldChar w:fldCharType="begin"/>
        </w:r>
        <w:r>
          <w:instrText>PAGE   \* MERGEFORMAT</w:instrText>
        </w:r>
        <w:r>
          <w:fldChar w:fldCharType="separate"/>
        </w:r>
        <w:r w:rsidR="00AB14B1">
          <w:rPr>
            <w:noProof/>
          </w:rPr>
          <w:t>2</w:t>
        </w:r>
        <w:r>
          <w:fldChar w:fldCharType="end"/>
        </w:r>
      </w:p>
    </w:sdtContent>
  </w:sdt>
  <w:p w:rsidR="00CA0A1F" w:rsidRDefault="00CA0A1F" w:rsidP="007A66C0">
    <w:pPr>
      <w:pStyle w:val="Alatunniste"/>
    </w:pPr>
    <w:r>
      <w:rPr>
        <w:noProof/>
        <w:lang w:eastAsia="fi-FI"/>
      </w:rPr>
      <w:drawing>
        <wp:inline distT="0" distB="0" distL="0" distR="0" wp14:anchorId="6FF40285" wp14:editId="7F11A6A4">
          <wp:extent cx="1209675" cy="749732"/>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rPr>
        <w:noProof/>
        <w:lang w:eastAsia="fi-FI"/>
      </w:rPr>
      <w:drawing>
        <wp:inline distT="0" distB="0" distL="0" distR="0" wp14:anchorId="466E1A6A" wp14:editId="08F8268F">
          <wp:extent cx="2562225" cy="740827"/>
          <wp:effectExtent l="0" t="0" r="0" b="0"/>
          <wp:docPr id="2" name="Kuva 2"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1F" w:rsidRDefault="00CA0A1F">
    <w:pPr>
      <w:pStyle w:val="Alatunniste"/>
    </w:pPr>
    <w:r>
      <w:rPr>
        <w:noProof/>
        <w:lang w:eastAsia="fi-FI"/>
      </w:rPr>
      <w:drawing>
        <wp:inline distT="0" distB="0" distL="0" distR="0" wp14:anchorId="7ABCF8F7" wp14:editId="3EA80621">
          <wp:extent cx="1209675" cy="749732"/>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KM_CMYK_LM_15_tunnus_FI.png"/>
                  <pic:cNvPicPr/>
                </pic:nvPicPr>
                <pic:blipFill>
                  <a:blip r:embed="rId1">
                    <a:extLst>
                      <a:ext uri="{28A0092B-C50C-407E-A947-70E740481C1C}">
                        <a14:useLocalDpi xmlns:a14="http://schemas.microsoft.com/office/drawing/2010/main" val="0"/>
                      </a:ext>
                    </a:extLst>
                  </a:blip>
                  <a:stretch>
                    <a:fillRect/>
                  </a:stretch>
                </pic:blipFill>
                <pic:spPr>
                  <a:xfrm>
                    <a:off x="0" y="0"/>
                    <a:ext cx="1237386" cy="766907"/>
                  </a:xfrm>
                  <a:prstGeom prst="rect">
                    <a:avLst/>
                  </a:prstGeom>
                </pic:spPr>
              </pic:pic>
            </a:graphicData>
          </a:graphic>
        </wp:inline>
      </w:drawing>
    </w:r>
    <w:r>
      <w:rPr>
        <w:noProof/>
        <w:lang w:eastAsia="fi-FI"/>
      </w:rPr>
      <w:drawing>
        <wp:inline distT="0" distB="0" distL="0" distR="0" wp14:anchorId="5F865443" wp14:editId="3F5B7571">
          <wp:extent cx="2562225" cy="740827"/>
          <wp:effectExtent l="0" t="0" r="0" b="0"/>
          <wp:docPr id="5" name="Kuva 5" descr="Näytetään 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äytetään 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4284" cy="7616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B70" w:rsidRDefault="00302B70" w:rsidP="007A66C0">
      <w:pPr>
        <w:spacing w:after="0" w:line="240" w:lineRule="auto"/>
      </w:pPr>
      <w:r>
        <w:separator/>
      </w:r>
    </w:p>
  </w:footnote>
  <w:footnote w:type="continuationSeparator" w:id="0">
    <w:p w:rsidR="00302B70" w:rsidRDefault="00302B70" w:rsidP="007A6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687" w:rsidRDefault="0036568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010"/>
      <w:gridCol w:w="3009"/>
      <w:gridCol w:w="3007"/>
    </w:tblGrid>
    <w:tr w:rsidR="00CA0A1F" w:rsidRPr="00365687">
      <w:trPr>
        <w:trHeight w:val="720"/>
      </w:trPr>
      <w:tc>
        <w:tcPr>
          <w:tcW w:w="1667" w:type="pct"/>
        </w:tcPr>
        <w:p w:rsidR="00CA0A1F" w:rsidRDefault="00CA0A1F">
          <w:pPr>
            <w:pStyle w:val="Yltunniste"/>
            <w:rPr>
              <w:color w:val="5B9BD5" w:themeColor="accent1"/>
            </w:rPr>
          </w:pPr>
        </w:p>
      </w:tc>
      <w:tc>
        <w:tcPr>
          <w:tcW w:w="1667" w:type="pct"/>
        </w:tcPr>
        <w:p w:rsidR="00CA0A1F" w:rsidRDefault="00CA0A1F">
          <w:pPr>
            <w:pStyle w:val="Yltunniste"/>
            <w:jc w:val="center"/>
            <w:rPr>
              <w:color w:val="5B9BD5" w:themeColor="accent1"/>
            </w:rPr>
          </w:pPr>
        </w:p>
      </w:tc>
      <w:tc>
        <w:tcPr>
          <w:tcW w:w="1666" w:type="pct"/>
        </w:tcPr>
        <w:p w:rsidR="00CA0A1F" w:rsidRPr="00365687" w:rsidRDefault="00CA0A1F">
          <w:pPr>
            <w:pStyle w:val="Yltunniste"/>
            <w:jc w:val="right"/>
            <w:rPr>
              <w:color w:val="5B9BD5" w:themeColor="accent1"/>
            </w:rPr>
          </w:pPr>
          <w:r w:rsidRPr="00365687">
            <w:rPr>
              <w:color w:val="5B9BD5" w:themeColor="accent1"/>
              <w:sz w:val="24"/>
              <w:szCs w:val="24"/>
            </w:rPr>
            <w:t>Opettajalle</w:t>
          </w:r>
        </w:p>
      </w:tc>
    </w:tr>
  </w:tbl>
  <w:p w:rsidR="00CA0A1F" w:rsidRDefault="00CA0A1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1F" w:rsidRPr="00365687" w:rsidRDefault="00CA0A1F">
    <w:pPr>
      <w:pStyle w:val="Yltunniste"/>
      <w:rPr>
        <w:color w:val="5B9BD5" w:themeColor="accent1"/>
      </w:rPr>
    </w:pPr>
    <w:r w:rsidRPr="00365687">
      <w:rPr>
        <w:color w:val="5B9BD5" w:themeColor="accent1"/>
      </w:rPr>
      <w:t>Koostanut Elina Viro</w:t>
    </w:r>
    <w:r w:rsidRPr="00365687">
      <w:rPr>
        <w:color w:val="5B9BD5" w:themeColor="accent1"/>
      </w:rPr>
      <w:tab/>
    </w:r>
    <w:r w:rsidRPr="00365687">
      <w:rPr>
        <w:color w:val="5B9BD5" w:themeColor="accent1"/>
      </w:rPr>
      <w:tab/>
      <w:t>Opettajalle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B41D6"/>
    <w:multiLevelType w:val="hybridMultilevel"/>
    <w:tmpl w:val="7A22E6E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C0"/>
    <w:rsid w:val="000471B3"/>
    <w:rsid w:val="00190304"/>
    <w:rsid w:val="00286357"/>
    <w:rsid w:val="00302B70"/>
    <w:rsid w:val="003349EC"/>
    <w:rsid w:val="00365687"/>
    <w:rsid w:val="00493146"/>
    <w:rsid w:val="006B0A04"/>
    <w:rsid w:val="007262B4"/>
    <w:rsid w:val="007A66C0"/>
    <w:rsid w:val="008A39A1"/>
    <w:rsid w:val="00AA3E0A"/>
    <w:rsid w:val="00AB14B1"/>
    <w:rsid w:val="00B47E06"/>
    <w:rsid w:val="00BD7BC7"/>
    <w:rsid w:val="00BF7D07"/>
    <w:rsid w:val="00C85469"/>
    <w:rsid w:val="00CA0A1F"/>
    <w:rsid w:val="00CE7C2C"/>
    <w:rsid w:val="00D23EB3"/>
    <w:rsid w:val="00E425C3"/>
    <w:rsid w:val="00E428D7"/>
    <w:rsid w:val="00E6133F"/>
    <w:rsid w:val="00ED08CB"/>
    <w:rsid w:val="00FF1F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3E6A85-A027-48A1-A4F8-EE627C7B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A66C0"/>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A66C0"/>
  </w:style>
  <w:style w:type="paragraph" w:styleId="Alatunniste">
    <w:name w:val="footer"/>
    <w:basedOn w:val="Normaali"/>
    <w:link w:val="AlatunnisteChar"/>
    <w:uiPriority w:val="99"/>
    <w:unhideWhenUsed/>
    <w:rsid w:val="007A66C0"/>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A66C0"/>
  </w:style>
  <w:style w:type="paragraph" w:styleId="Otsikko">
    <w:name w:val="Title"/>
    <w:basedOn w:val="Normaali"/>
    <w:next w:val="Normaali"/>
    <w:link w:val="OtsikkoChar"/>
    <w:uiPriority w:val="10"/>
    <w:qFormat/>
    <w:rsid w:val="007A66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7A66C0"/>
    <w:rPr>
      <w:rFonts w:asciiTheme="majorHAnsi" w:eastAsiaTheme="majorEastAsia" w:hAnsiTheme="majorHAnsi" w:cstheme="majorBidi"/>
      <w:spacing w:val="-10"/>
      <w:kern w:val="28"/>
      <w:sz w:val="56"/>
      <w:szCs w:val="56"/>
    </w:rPr>
  </w:style>
  <w:style w:type="paragraph" w:styleId="Seliteteksti">
    <w:name w:val="Balloon Text"/>
    <w:basedOn w:val="Normaali"/>
    <w:link w:val="SelitetekstiChar"/>
    <w:uiPriority w:val="99"/>
    <w:semiHidden/>
    <w:unhideWhenUsed/>
    <w:rsid w:val="007A66C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A66C0"/>
    <w:rPr>
      <w:rFonts w:ascii="Tahoma" w:hAnsi="Tahoma" w:cs="Tahoma"/>
      <w:sz w:val="16"/>
      <w:szCs w:val="16"/>
    </w:rPr>
  </w:style>
  <w:style w:type="paragraph" w:styleId="Luettelokappale">
    <w:name w:val="List Paragraph"/>
    <w:basedOn w:val="Normaali"/>
    <w:uiPriority w:val="34"/>
    <w:qFormat/>
    <w:rsid w:val="00E425C3"/>
    <w:pPr>
      <w:spacing w:after="200" w:line="276" w:lineRule="auto"/>
      <w:ind w:left="720"/>
      <w:contextualSpacing/>
    </w:pPr>
  </w:style>
  <w:style w:type="table" w:styleId="TaulukkoRuudukko">
    <w:name w:val="Table Grid"/>
    <w:basedOn w:val="Normaalitaulukko"/>
    <w:uiPriority w:val="59"/>
    <w:rsid w:val="00D2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1559</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TST</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Viro</dc:creator>
  <cp:keywords/>
  <dc:description/>
  <cp:lastModifiedBy>Violet Hukki (TAU)</cp:lastModifiedBy>
  <cp:revision>2</cp:revision>
  <dcterms:created xsi:type="dcterms:W3CDTF">2020-03-30T06:50:00Z</dcterms:created>
  <dcterms:modified xsi:type="dcterms:W3CDTF">2020-03-30T06:50:00Z</dcterms:modified>
</cp:coreProperties>
</file>