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CB79A" w14:textId="07340843" w:rsidR="06880063" w:rsidRPr="00DF72EC" w:rsidRDefault="06880063" w:rsidP="1DE73CD5">
      <w:pPr>
        <w:spacing w:after="0" w:line="240" w:lineRule="auto"/>
        <w:jc w:val="center"/>
        <w:rPr>
          <w:rFonts w:ascii="Times New Roman" w:hAnsi="Times New Roman" w:cs="Times New Roman"/>
          <w:sz w:val="24"/>
          <w:szCs w:val="24"/>
        </w:rPr>
      </w:pPr>
      <w:r w:rsidRPr="00DF72EC">
        <w:rPr>
          <w:rFonts w:ascii="Times New Roman" w:eastAsiaTheme="majorEastAsia" w:hAnsi="Times New Roman" w:cs="Times New Roman"/>
          <w:color w:val="4472C4" w:themeColor="accent1"/>
          <w:sz w:val="24"/>
          <w:szCs w:val="24"/>
        </w:rPr>
        <w:t>Painotettu noppa -p</w:t>
      </w:r>
      <w:bookmarkStart w:id="0" w:name="_GoBack"/>
      <w:bookmarkEnd w:id="0"/>
      <w:r w:rsidRPr="00DF72EC">
        <w:rPr>
          <w:rFonts w:ascii="Times New Roman" w:eastAsiaTheme="majorEastAsia" w:hAnsi="Times New Roman" w:cs="Times New Roman"/>
          <w:color w:val="4472C4" w:themeColor="accent1"/>
          <w:sz w:val="24"/>
          <w:szCs w:val="24"/>
        </w:rPr>
        <w:t>rojekti</w:t>
      </w:r>
    </w:p>
    <w:p w14:paraId="5EDA9BE2" w14:textId="77757F83" w:rsidR="00C13F0F" w:rsidRPr="00DF72EC" w:rsidRDefault="00C13F0F" w:rsidP="1CFDBA62">
      <w:pPr>
        <w:spacing w:after="0" w:line="288" w:lineRule="auto"/>
        <w:jc w:val="both"/>
        <w:rPr>
          <w:rFonts w:ascii="Times New Roman" w:hAnsi="Times New Roman" w:cs="Times New Roman"/>
          <w:sz w:val="24"/>
          <w:szCs w:val="24"/>
        </w:rPr>
      </w:pPr>
    </w:p>
    <w:p w14:paraId="71A9BD12" w14:textId="4619C11C" w:rsidR="00682158" w:rsidRPr="00DF72EC" w:rsidRDefault="00682158" w:rsidP="1CFDBA62">
      <w:pPr>
        <w:spacing w:after="0" w:line="288" w:lineRule="auto"/>
        <w:jc w:val="both"/>
        <w:rPr>
          <w:rFonts w:ascii="Times New Roman" w:hAnsi="Times New Roman" w:cs="Times New Roman"/>
          <w:sz w:val="24"/>
          <w:szCs w:val="24"/>
        </w:rPr>
      </w:pPr>
      <w:r w:rsidRPr="00DF72EC">
        <w:rPr>
          <w:rFonts w:ascii="Times New Roman" w:hAnsi="Times New Roman" w:cs="Times New Roman"/>
          <w:noProof/>
          <w:sz w:val="24"/>
          <w:szCs w:val="24"/>
          <w:lang w:eastAsia="fi-FI"/>
        </w:rPr>
        <mc:AlternateContent>
          <mc:Choice Requires="wps">
            <w:drawing>
              <wp:anchor distT="0" distB="0" distL="114300" distR="114300" simplePos="0" relativeHeight="251659264" behindDoc="0" locked="0" layoutInCell="1" allowOverlap="1" wp14:anchorId="52B03E0F" wp14:editId="42976C12">
                <wp:simplePos x="0" y="0"/>
                <wp:positionH relativeFrom="margin">
                  <wp:posOffset>0</wp:posOffset>
                </wp:positionH>
                <wp:positionV relativeFrom="paragraph">
                  <wp:posOffset>-635</wp:posOffset>
                </wp:positionV>
                <wp:extent cx="5810250" cy="2148840"/>
                <wp:effectExtent l="0" t="0" r="19050" b="22860"/>
                <wp:wrapNone/>
                <wp:docPr id="4" name="Text Box 4"/>
                <wp:cNvGraphicFramePr/>
                <a:graphic xmlns:a="http://schemas.openxmlformats.org/drawingml/2006/main">
                  <a:graphicData uri="http://schemas.microsoft.com/office/word/2010/wordprocessingShape">
                    <wps:wsp>
                      <wps:cNvSpPr txBox="1"/>
                      <wps:spPr>
                        <a:xfrm>
                          <a:off x="0" y="0"/>
                          <a:ext cx="5810250" cy="2148840"/>
                        </a:xfrm>
                        <a:prstGeom prst="rect">
                          <a:avLst/>
                        </a:prstGeom>
                        <a:noFill/>
                        <a:ln w="6350">
                          <a:solidFill>
                            <a:schemeClr val="accent1"/>
                          </a:solidFill>
                        </a:ln>
                      </wps:spPr>
                      <wps:txbx>
                        <w:txbxContent>
                          <w:p w14:paraId="4E4997A5" w14:textId="21E64008" w:rsidR="00682158" w:rsidRDefault="00682158" w:rsidP="00682158">
                            <w:pPr>
                              <w:spacing w:after="0" w:line="288" w:lineRule="auto"/>
                              <w:jc w:val="both"/>
                              <w:rPr>
                                <w:rFonts w:ascii="Times New Roman" w:hAnsi="Times New Roman" w:cs="Times New Roman"/>
                                <w:sz w:val="24"/>
                                <w:szCs w:val="24"/>
                              </w:rPr>
                            </w:pPr>
                            <w:r>
                              <w:rPr>
                                <w:rFonts w:ascii="Times New Roman" w:hAnsi="Times New Roman" w:cs="Times New Roman"/>
                                <w:b/>
                                <w:sz w:val="24"/>
                                <w:szCs w:val="24"/>
                              </w:rPr>
                              <w:t>Kohderyhmä:</w:t>
                            </w:r>
                            <w:r>
                              <w:rPr>
                                <w:rFonts w:ascii="Times New Roman" w:hAnsi="Times New Roman" w:cs="Times New Roman"/>
                                <w:sz w:val="24"/>
                                <w:szCs w:val="24"/>
                              </w:rPr>
                              <w:t xml:space="preserve"> yläaste</w:t>
                            </w:r>
                          </w:p>
                          <w:p w14:paraId="784B8721" w14:textId="18910C0A" w:rsidR="00682158" w:rsidRDefault="00682158" w:rsidP="00682158">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Esitiedot:</w:t>
                            </w:r>
                            <w:r>
                              <w:rPr>
                                <w:rFonts w:ascii="Times New Roman" w:hAnsi="Times New Roman" w:cs="Times New Roman"/>
                                <w:sz w:val="24"/>
                                <w:szCs w:val="24"/>
                              </w:rPr>
                              <w:t xml:space="preserve"> </w:t>
                            </w:r>
                            <w:r w:rsidRPr="1D6FCA1F">
                              <w:rPr>
                                <w:rFonts w:ascii="Times New Roman" w:hAnsi="Times New Roman" w:cs="Times New Roman"/>
                                <w:sz w:val="24"/>
                                <w:szCs w:val="24"/>
                              </w:rPr>
                              <w:t xml:space="preserve">Ymmärrys todennäköisyysmatematiikasta (+ ohjeet </w:t>
                            </w:r>
                            <w:proofErr w:type="spellStart"/>
                            <w:r w:rsidRPr="1D6FCA1F">
                              <w:rPr>
                                <w:rFonts w:ascii="Times New Roman" w:hAnsi="Times New Roman" w:cs="Times New Roman"/>
                                <w:sz w:val="24"/>
                                <w:szCs w:val="24"/>
                              </w:rPr>
                              <w:t>Fablabiin</w:t>
                            </w:r>
                            <w:proofErr w:type="spellEnd"/>
                            <w:r w:rsidRPr="1D6FCA1F">
                              <w:rPr>
                                <w:rFonts w:ascii="Times New Roman" w:hAnsi="Times New Roman" w:cs="Times New Roman"/>
                                <w:sz w:val="24"/>
                                <w:szCs w:val="24"/>
                              </w:rPr>
                              <w:t>)</w:t>
                            </w:r>
                          </w:p>
                          <w:p w14:paraId="048BF64D" w14:textId="44644E0F" w:rsidR="00682158" w:rsidRPr="00682158" w:rsidRDefault="00682158" w:rsidP="00682158">
                            <w:pPr>
                              <w:spacing w:after="0" w:line="276" w:lineRule="auto"/>
                              <w:jc w:val="both"/>
                              <w:rPr>
                                <w:rFonts w:ascii="Times New Roman" w:hAnsi="Times New Roman" w:cs="Times New Roman"/>
                                <w:b/>
                                <w:bCs/>
                                <w:sz w:val="24"/>
                                <w:szCs w:val="24"/>
                              </w:rPr>
                            </w:pPr>
                            <w:r>
                              <w:rPr>
                                <w:rFonts w:ascii="Times New Roman" w:hAnsi="Times New Roman" w:cs="Times New Roman"/>
                                <w:b/>
                                <w:sz w:val="24"/>
                                <w:szCs w:val="24"/>
                              </w:rPr>
                              <w:t xml:space="preserve">Taustalla oleva matematiikka: </w:t>
                            </w:r>
                            <w:r w:rsidRPr="2D458D9A">
                              <w:rPr>
                                <w:rFonts w:ascii="Times New Roman" w:hAnsi="Times New Roman" w:cs="Times New Roman"/>
                                <w:sz w:val="24"/>
                                <w:szCs w:val="24"/>
                              </w:rPr>
                              <w:t>Todennäköisyysmatematiikka + tilastomatematiikka</w:t>
                            </w:r>
                          </w:p>
                          <w:p w14:paraId="08749E73" w14:textId="2123E304" w:rsidR="00682158" w:rsidRPr="00682158" w:rsidRDefault="00682158" w:rsidP="00682158">
                            <w:pPr>
                              <w:spacing w:after="0" w:line="276" w:lineRule="auto"/>
                              <w:jc w:val="both"/>
                              <w:rPr>
                                <w:rFonts w:ascii="Times New Roman" w:hAnsi="Times New Roman" w:cs="Times New Roman"/>
                                <w:b/>
                                <w:bCs/>
                                <w:sz w:val="24"/>
                                <w:szCs w:val="24"/>
                              </w:rPr>
                            </w:pPr>
                            <w:r>
                              <w:rPr>
                                <w:rFonts w:ascii="Times New Roman" w:hAnsi="Times New Roman" w:cs="Times New Roman"/>
                                <w:b/>
                                <w:sz w:val="24"/>
                                <w:szCs w:val="24"/>
                              </w:rPr>
                              <w:t>Poikkitieteellisyys:</w:t>
                            </w:r>
                            <w:r>
                              <w:rPr>
                                <w:rFonts w:ascii="Times New Roman" w:hAnsi="Times New Roman" w:cs="Times New Roman"/>
                                <w:sz w:val="24"/>
                                <w:szCs w:val="24"/>
                              </w:rPr>
                              <w:t xml:space="preserve"> </w:t>
                            </w:r>
                            <w:r w:rsidRPr="488CBFED">
                              <w:rPr>
                                <w:rFonts w:ascii="Times New Roman" w:hAnsi="Times New Roman" w:cs="Times New Roman"/>
                                <w:sz w:val="24"/>
                                <w:szCs w:val="24"/>
                              </w:rPr>
                              <w:t>Matematiikan lisäksi mahdollisesti esteettisyyden kautta kuvataidetta tai arkkitehtuuria ja ohjelmointia 3D-tulostamisen ja sen mallinnuksen kautta.</w:t>
                            </w:r>
                          </w:p>
                          <w:p w14:paraId="7CEF5746" w14:textId="4F2556CA" w:rsidR="00682158" w:rsidRDefault="00682158" w:rsidP="00682158">
                            <w:pPr>
                              <w:spacing w:after="0" w:line="288" w:lineRule="auto"/>
                              <w:jc w:val="both"/>
                              <w:rPr>
                                <w:rFonts w:ascii="Times New Roman" w:hAnsi="Times New Roman" w:cs="Times New Roman"/>
                                <w:sz w:val="24"/>
                                <w:szCs w:val="24"/>
                              </w:rPr>
                            </w:pPr>
                            <w:r>
                              <w:rPr>
                                <w:rFonts w:ascii="Times New Roman" w:hAnsi="Times New Roman" w:cs="Times New Roman"/>
                                <w:b/>
                                <w:sz w:val="24"/>
                                <w:szCs w:val="24"/>
                              </w:rPr>
                              <w:t>Ajankäyttö:</w:t>
                            </w:r>
                            <w:r>
                              <w:rPr>
                                <w:rFonts w:ascii="Times New Roman" w:hAnsi="Times New Roman" w:cs="Times New Roman"/>
                                <w:sz w:val="24"/>
                                <w:szCs w:val="24"/>
                              </w:rPr>
                              <w:t xml:space="preserve"> </w:t>
                            </w:r>
                            <w:r w:rsidR="00497BD2">
                              <w:rPr>
                                <w:rFonts w:ascii="Times New Roman" w:hAnsi="Times New Roman" w:cs="Times New Roman"/>
                                <w:sz w:val="24"/>
                                <w:szCs w:val="24"/>
                              </w:rPr>
                              <w:t>4-5 oppituntia</w:t>
                            </w:r>
                          </w:p>
                          <w:p w14:paraId="219BA509" w14:textId="7C07DB1E" w:rsidR="00682158" w:rsidRPr="00682158" w:rsidRDefault="00682158" w:rsidP="00682158">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Opetustilat:</w:t>
                            </w:r>
                            <w:r>
                              <w:rPr>
                                <w:rFonts w:ascii="Times New Roman" w:hAnsi="Times New Roman" w:cs="Times New Roman"/>
                                <w:sz w:val="24"/>
                                <w:szCs w:val="24"/>
                              </w:rPr>
                              <w:t xml:space="preserve"> </w:t>
                            </w:r>
                            <w:r w:rsidRPr="2D458D9A">
                              <w:rPr>
                                <w:rFonts w:ascii="Times New Roman" w:hAnsi="Times New Roman" w:cs="Times New Roman"/>
                                <w:sz w:val="24"/>
                                <w:szCs w:val="24"/>
                              </w:rPr>
                              <w:t>Luokkahuone, jossa tietokoneita. Mobiili</w:t>
                            </w:r>
                            <w:r>
                              <w:rPr>
                                <w:rFonts w:ascii="Times New Roman" w:hAnsi="Times New Roman" w:cs="Times New Roman"/>
                                <w:sz w:val="24"/>
                                <w:szCs w:val="24"/>
                              </w:rPr>
                              <w:t>-</w:t>
                            </w:r>
                            <w:proofErr w:type="spellStart"/>
                            <w:r>
                              <w:rPr>
                                <w:rFonts w:ascii="Times New Roman" w:hAnsi="Times New Roman" w:cs="Times New Roman"/>
                                <w:sz w:val="24"/>
                                <w:szCs w:val="24"/>
                              </w:rPr>
                              <w:t>F</w:t>
                            </w:r>
                            <w:r w:rsidRPr="2D458D9A">
                              <w:rPr>
                                <w:rFonts w:ascii="Times New Roman" w:hAnsi="Times New Roman" w:cs="Times New Roman"/>
                                <w:sz w:val="24"/>
                                <w:szCs w:val="24"/>
                              </w:rPr>
                              <w:t>ablab</w:t>
                            </w:r>
                            <w:r>
                              <w:rPr>
                                <w:rFonts w:ascii="Times New Roman" w:hAnsi="Times New Roman" w:cs="Times New Roman"/>
                                <w:sz w:val="24"/>
                                <w:szCs w:val="24"/>
                              </w:rPr>
                              <w:t>in</w:t>
                            </w:r>
                            <w:proofErr w:type="spellEnd"/>
                            <w:r w:rsidRPr="2D458D9A">
                              <w:rPr>
                                <w:rFonts w:ascii="Times New Roman" w:hAnsi="Times New Roman" w:cs="Times New Roman"/>
                                <w:sz w:val="24"/>
                                <w:szCs w:val="24"/>
                              </w:rPr>
                              <w:t xml:space="preserve"> laitteita varten oltava myös tarpeeksi tilaa tulostimille.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03E0F" id="_x0000_t202" coordsize="21600,21600" o:spt="202" path="m,l,21600r21600,l21600,xe">
                <v:stroke joinstyle="miter"/>
                <v:path gradientshapeok="t" o:connecttype="rect"/>
              </v:shapetype>
              <v:shape id="Text Box 4" o:spid="_x0000_s1026" type="#_x0000_t202" style="position:absolute;left:0;text-align:left;margin-left:0;margin-top:-.05pt;width:457.5pt;height:16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cVQwIAAH4EAAAOAAAAZHJzL2Uyb0RvYy54bWysVF1v2jAUfZ+0/2D5fYQw2lHUULFWTJNQ&#10;WwmmPhvHKZEcX882JOzX79gBiro9TXsx94v7cc69ub3rGs32yvmaTMHzwZAzZSSVtXkt+I/14tOE&#10;Mx+EKYUmowp+UJ7fzT5+uG3tVI1oS7pUjiGJ8dPWFnwbgp1mmZdb1Qg/IKsMnBW5RgSo7jUrnWiR&#10;vdHZaDi8zlpypXUklfewPvROPkv5q0rJ8FRVXgWmC47eQnpdejfxzWa3YvrqhN3W8tiG+IcuGlEb&#10;FD2nehBBsJ2r/0jV1NKRpyoMJDUZVVUtVZoB0+TDd9OstsKqNAvA8fYMk/9/aeXj/tmxuiz4mDMj&#10;GlC0Vl1gX6lj44hOa/0UQSuLsNDBDJZPdg9jHLqrXBN/MQ6DHzgfztjGZBLGq0k+HF3BJeEb5ePJ&#10;ZJzQz97+bp0P3xQ1LAoFdyAvYSr2Sx/QCkJPIbGaoUWtdSJQG9YW/Poz8kePJ12X0ZmUuErqXju2&#10;F1gCIaUyIY2AfBeR0LRBkThwP1iUQrfpjihsqDwABEf9EnkrFzUaXQofnoXD1mA4XEJ4wlNpQkN0&#10;lDjbkvv1N3uMB5nwctZiCwvuf+6EU5zp7wY03+RjwMRCUsZXX0ZQ3KVnc+kxu+aeMGOOm7MyiTE+&#10;6JNYOWpecDDzWBUuYSRqFzycxPvQ3wYOTqr5PAVhUa0IS7OyMqaOmEYa1t2LcPbIVQDNj3TaVzF9&#10;R1kf25M23wWq6sRnBLhH9Yg7ljzRfDzIeEWXeop6+2zMfgMAAP//AwBQSwMEFAAGAAgAAAAhAKkb&#10;QDzdAAAABgEAAA8AAABkcnMvZG93bnJldi54bWxMj8FOwzAQRO9I/IO1SNxaJ0SgkmZTIQSXwoWW&#10;CPXmxEscEa+j2E0DX485leNoRjNvis1sezHR6DvHCOkyAUHcON1xi/C+f16sQPigWKveMSF8k4dN&#10;eXlRqFy7E7/RtAutiCXsc4VgQhhyKX1jyCq/dANx9D7daFWIcmylHtUpltte3iTJnbSq47hg1ECP&#10;hpqv3dEibP1kPyrzGobpoPdPP1Vfb18qxOur+WENItAczmH4w4/oUEam2h1Ze9EjxCMBYZGCiOZ9&#10;eht1jZBlqwxkWcj/+OUvAAAA//8DAFBLAQItABQABgAIAAAAIQC2gziS/gAAAOEBAAATAAAAAAAA&#10;AAAAAAAAAAAAAABbQ29udGVudF9UeXBlc10ueG1sUEsBAi0AFAAGAAgAAAAhADj9If/WAAAAlAEA&#10;AAsAAAAAAAAAAAAAAAAALwEAAF9yZWxzLy5yZWxzUEsBAi0AFAAGAAgAAAAhAJ1aVxVDAgAAfgQA&#10;AA4AAAAAAAAAAAAAAAAALgIAAGRycy9lMm9Eb2MueG1sUEsBAi0AFAAGAAgAAAAhAKkbQDzdAAAA&#10;BgEAAA8AAAAAAAAAAAAAAAAAnQQAAGRycy9kb3ducmV2LnhtbFBLBQYAAAAABAAEAPMAAACnBQAA&#10;AAA=&#10;" filled="f" strokecolor="#4472c4 [3204]" strokeweight=".5pt">
                <v:textbox>
                  <w:txbxContent>
                    <w:p w14:paraId="4E4997A5" w14:textId="21E64008" w:rsidR="00682158" w:rsidRDefault="00682158" w:rsidP="00682158">
                      <w:pPr>
                        <w:spacing w:after="0" w:line="288" w:lineRule="auto"/>
                        <w:jc w:val="both"/>
                        <w:rPr>
                          <w:rFonts w:ascii="Times New Roman" w:hAnsi="Times New Roman" w:cs="Times New Roman"/>
                          <w:sz w:val="24"/>
                          <w:szCs w:val="24"/>
                        </w:rPr>
                      </w:pPr>
                      <w:r>
                        <w:rPr>
                          <w:rFonts w:ascii="Times New Roman" w:hAnsi="Times New Roman" w:cs="Times New Roman"/>
                          <w:b/>
                          <w:sz w:val="24"/>
                          <w:szCs w:val="24"/>
                        </w:rPr>
                        <w:t>Kohderyhmä:</w:t>
                      </w:r>
                      <w:r>
                        <w:rPr>
                          <w:rFonts w:ascii="Times New Roman" w:hAnsi="Times New Roman" w:cs="Times New Roman"/>
                          <w:sz w:val="24"/>
                          <w:szCs w:val="24"/>
                        </w:rPr>
                        <w:t xml:space="preserve"> yläaste</w:t>
                      </w:r>
                    </w:p>
                    <w:p w14:paraId="784B8721" w14:textId="18910C0A" w:rsidR="00682158" w:rsidRDefault="00682158" w:rsidP="00682158">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Esitiedot:</w:t>
                      </w:r>
                      <w:r>
                        <w:rPr>
                          <w:rFonts w:ascii="Times New Roman" w:hAnsi="Times New Roman" w:cs="Times New Roman"/>
                          <w:sz w:val="24"/>
                          <w:szCs w:val="24"/>
                        </w:rPr>
                        <w:t xml:space="preserve"> </w:t>
                      </w:r>
                      <w:r w:rsidRPr="1D6FCA1F">
                        <w:rPr>
                          <w:rFonts w:ascii="Times New Roman" w:hAnsi="Times New Roman" w:cs="Times New Roman"/>
                          <w:sz w:val="24"/>
                          <w:szCs w:val="24"/>
                        </w:rPr>
                        <w:t xml:space="preserve">Ymmärrys todennäköisyysmatematiikasta (+ ohjeet </w:t>
                      </w:r>
                      <w:proofErr w:type="spellStart"/>
                      <w:r w:rsidRPr="1D6FCA1F">
                        <w:rPr>
                          <w:rFonts w:ascii="Times New Roman" w:hAnsi="Times New Roman" w:cs="Times New Roman"/>
                          <w:sz w:val="24"/>
                          <w:szCs w:val="24"/>
                        </w:rPr>
                        <w:t>Fablabiin</w:t>
                      </w:r>
                      <w:proofErr w:type="spellEnd"/>
                      <w:r w:rsidRPr="1D6FCA1F">
                        <w:rPr>
                          <w:rFonts w:ascii="Times New Roman" w:hAnsi="Times New Roman" w:cs="Times New Roman"/>
                          <w:sz w:val="24"/>
                          <w:szCs w:val="24"/>
                        </w:rPr>
                        <w:t>)</w:t>
                      </w:r>
                    </w:p>
                    <w:p w14:paraId="048BF64D" w14:textId="44644E0F" w:rsidR="00682158" w:rsidRPr="00682158" w:rsidRDefault="00682158" w:rsidP="00682158">
                      <w:pPr>
                        <w:spacing w:after="0" w:line="276" w:lineRule="auto"/>
                        <w:jc w:val="both"/>
                        <w:rPr>
                          <w:rFonts w:ascii="Times New Roman" w:hAnsi="Times New Roman" w:cs="Times New Roman"/>
                          <w:b/>
                          <w:bCs/>
                          <w:sz w:val="24"/>
                          <w:szCs w:val="24"/>
                        </w:rPr>
                      </w:pPr>
                      <w:r>
                        <w:rPr>
                          <w:rFonts w:ascii="Times New Roman" w:hAnsi="Times New Roman" w:cs="Times New Roman"/>
                          <w:b/>
                          <w:sz w:val="24"/>
                          <w:szCs w:val="24"/>
                        </w:rPr>
                        <w:t xml:space="preserve">Taustalla oleva matematiikka: </w:t>
                      </w:r>
                      <w:r w:rsidRPr="2D458D9A">
                        <w:rPr>
                          <w:rFonts w:ascii="Times New Roman" w:hAnsi="Times New Roman" w:cs="Times New Roman"/>
                          <w:sz w:val="24"/>
                          <w:szCs w:val="24"/>
                        </w:rPr>
                        <w:t>Todennäköisyysmatematiikka + tilastomatematiikka</w:t>
                      </w:r>
                    </w:p>
                    <w:p w14:paraId="08749E73" w14:textId="2123E304" w:rsidR="00682158" w:rsidRPr="00682158" w:rsidRDefault="00682158" w:rsidP="00682158">
                      <w:pPr>
                        <w:spacing w:after="0" w:line="276" w:lineRule="auto"/>
                        <w:jc w:val="both"/>
                        <w:rPr>
                          <w:rFonts w:ascii="Times New Roman" w:hAnsi="Times New Roman" w:cs="Times New Roman"/>
                          <w:b/>
                          <w:bCs/>
                          <w:sz w:val="24"/>
                          <w:szCs w:val="24"/>
                        </w:rPr>
                      </w:pPr>
                      <w:r>
                        <w:rPr>
                          <w:rFonts w:ascii="Times New Roman" w:hAnsi="Times New Roman" w:cs="Times New Roman"/>
                          <w:b/>
                          <w:sz w:val="24"/>
                          <w:szCs w:val="24"/>
                        </w:rPr>
                        <w:t>Poikkitieteellisyys:</w:t>
                      </w:r>
                      <w:r>
                        <w:rPr>
                          <w:rFonts w:ascii="Times New Roman" w:hAnsi="Times New Roman" w:cs="Times New Roman"/>
                          <w:sz w:val="24"/>
                          <w:szCs w:val="24"/>
                        </w:rPr>
                        <w:t xml:space="preserve"> </w:t>
                      </w:r>
                      <w:r w:rsidRPr="488CBFED">
                        <w:rPr>
                          <w:rFonts w:ascii="Times New Roman" w:hAnsi="Times New Roman" w:cs="Times New Roman"/>
                          <w:sz w:val="24"/>
                          <w:szCs w:val="24"/>
                        </w:rPr>
                        <w:t>Matematiikan lisäksi mahdollisesti esteettisyyden kautta kuvataidetta tai arkkitehtuuria ja ohjelmointia 3D-tulostamisen ja sen mallinnuksen kautta.</w:t>
                      </w:r>
                    </w:p>
                    <w:p w14:paraId="7CEF5746" w14:textId="4F2556CA" w:rsidR="00682158" w:rsidRDefault="00682158" w:rsidP="00682158">
                      <w:pPr>
                        <w:spacing w:after="0" w:line="288" w:lineRule="auto"/>
                        <w:jc w:val="both"/>
                        <w:rPr>
                          <w:rFonts w:ascii="Times New Roman" w:hAnsi="Times New Roman" w:cs="Times New Roman"/>
                          <w:sz w:val="24"/>
                          <w:szCs w:val="24"/>
                        </w:rPr>
                      </w:pPr>
                      <w:r>
                        <w:rPr>
                          <w:rFonts w:ascii="Times New Roman" w:hAnsi="Times New Roman" w:cs="Times New Roman"/>
                          <w:b/>
                          <w:sz w:val="24"/>
                          <w:szCs w:val="24"/>
                        </w:rPr>
                        <w:t>Ajankäyttö:</w:t>
                      </w:r>
                      <w:r>
                        <w:rPr>
                          <w:rFonts w:ascii="Times New Roman" w:hAnsi="Times New Roman" w:cs="Times New Roman"/>
                          <w:sz w:val="24"/>
                          <w:szCs w:val="24"/>
                        </w:rPr>
                        <w:t xml:space="preserve"> </w:t>
                      </w:r>
                      <w:r w:rsidR="00497BD2">
                        <w:rPr>
                          <w:rFonts w:ascii="Times New Roman" w:hAnsi="Times New Roman" w:cs="Times New Roman"/>
                          <w:sz w:val="24"/>
                          <w:szCs w:val="24"/>
                        </w:rPr>
                        <w:t>4-5 oppituntia</w:t>
                      </w:r>
                    </w:p>
                    <w:p w14:paraId="219BA509" w14:textId="7C07DB1E" w:rsidR="00682158" w:rsidRPr="00682158" w:rsidRDefault="00682158" w:rsidP="00682158">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Opetustilat:</w:t>
                      </w:r>
                      <w:r>
                        <w:rPr>
                          <w:rFonts w:ascii="Times New Roman" w:hAnsi="Times New Roman" w:cs="Times New Roman"/>
                          <w:sz w:val="24"/>
                          <w:szCs w:val="24"/>
                        </w:rPr>
                        <w:t xml:space="preserve"> </w:t>
                      </w:r>
                      <w:r w:rsidRPr="2D458D9A">
                        <w:rPr>
                          <w:rFonts w:ascii="Times New Roman" w:hAnsi="Times New Roman" w:cs="Times New Roman"/>
                          <w:sz w:val="24"/>
                          <w:szCs w:val="24"/>
                        </w:rPr>
                        <w:t>Luokkahuone, jossa tietokoneita. Mobiili</w:t>
                      </w:r>
                      <w:r>
                        <w:rPr>
                          <w:rFonts w:ascii="Times New Roman" w:hAnsi="Times New Roman" w:cs="Times New Roman"/>
                          <w:sz w:val="24"/>
                          <w:szCs w:val="24"/>
                        </w:rPr>
                        <w:t>-</w:t>
                      </w:r>
                      <w:proofErr w:type="spellStart"/>
                      <w:r>
                        <w:rPr>
                          <w:rFonts w:ascii="Times New Roman" w:hAnsi="Times New Roman" w:cs="Times New Roman"/>
                          <w:sz w:val="24"/>
                          <w:szCs w:val="24"/>
                        </w:rPr>
                        <w:t>F</w:t>
                      </w:r>
                      <w:r w:rsidRPr="2D458D9A">
                        <w:rPr>
                          <w:rFonts w:ascii="Times New Roman" w:hAnsi="Times New Roman" w:cs="Times New Roman"/>
                          <w:sz w:val="24"/>
                          <w:szCs w:val="24"/>
                        </w:rPr>
                        <w:t>ablab</w:t>
                      </w:r>
                      <w:r>
                        <w:rPr>
                          <w:rFonts w:ascii="Times New Roman" w:hAnsi="Times New Roman" w:cs="Times New Roman"/>
                          <w:sz w:val="24"/>
                          <w:szCs w:val="24"/>
                        </w:rPr>
                        <w:t>in</w:t>
                      </w:r>
                      <w:proofErr w:type="spellEnd"/>
                      <w:r w:rsidRPr="2D458D9A">
                        <w:rPr>
                          <w:rFonts w:ascii="Times New Roman" w:hAnsi="Times New Roman" w:cs="Times New Roman"/>
                          <w:sz w:val="24"/>
                          <w:szCs w:val="24"/>
                        </w:rPr>
                        <w:t xml:space="preserve"> laitteita varten oltava myös tarpeeksi tilaa tulostimille.</w:t>
                      </w:r>
                    </w:p>
                  </w:txbxContent>
                </v:textbox>
                <w10:wrap anchorx="margin"/>
              </v:shape>
            </w:pict>
          </mc:Fallback>
        </mc:AlternateContent>
      </w:r>
    </w:p>
    <w:p w14:paraId="568A5499" w14:textId="13DC468E" w:rsidR="00682158" w:rsidRPr="00DF72EC" w:rsidRDefault="00682158" w:rsidP="1CFDBA62">
      <w:pPr>
        <w:spacing w:after="0" w:line="288" w:lineRule="auto"/>
        <w:jc w:val="both"/>
        <w:rPr>
          <w:rFonts w:ascii="Times New Roman" w:hAnsi="Times New Roman" w:cs="Times New Roman"/>
          <w:sz w:val="24"/>
          <w:szCs w:val="24"/>
        </w:rPr>
      </w:pPr>
    </w:p>
    <w:p w14:paraId="048B6851" w14:textId="732D9DC6" w:rsidR="00682158" w:rsidRPr="00DF72EC" w:rsidRDefault="00682158" w:rsidP="1CFDBA62">
      <w:pPr>
        <w:spacing w:after="0" w:line="288" w:lineRule="auto"/>
        <w:jc w:val="both"/>
        <w:rPr>
          <w:rFonts w:ascii="Times New Roman" w:hAnsi="Times New Roman" w:cs="Times New Roman"/>
          <w:sz w:val="24"/>
          <w:szCs w:val="24"/>
        </w:rPr>
      </w:pPr>
    </w:p>
    <w:p w14:paraId="380AB788" w14:textId="65122F74" w:rsidR="00682158" w:rsidRPr="00DF72EC" w:rsidRDefault="00682158" w:rsidP="1CFDBA62">
      <w:pPr>
        <w:spacing w:after="0" w:line="288" w:lineRule="auto"/>
        <w:jc w:val="both"/>
        <w:rPr>
          <w:rFonts w:ascii="Times New Roman" w:hAnsi="Times New Roman" w:cs="Times New Roman"/>
          <w:sz w:val="24"/>
          <w:szCs w:val="24"/>
        </w:rPr>
      </w:pPr>
    </w:p>
    <w:p w14:paraId="05B35EA5" w14:textId="4D4289D3" w:rsidR="00682158" w:rsidRPr="00DF72EC" w:rsidRDefault="00682158" w:rsidP="1CFDBA62">
      <w:pPr>
        <w:spacing w:after="0" w:line="288" w:lineRule="auto"/>
        <w:jc w:val="both"/>
        <w:rPr>
          <w:rFonts w:ascii="Times New Roman" w:hAnsi="Times New Roman" w:cs="Times New Roman"/>
          <w:sz w:val="24"/>
          <w:szCs w:val="24"/>
        </w:rPr>
      </w:pPr>
    </w:p>
    <w:p w14:paraId="0CAE521A" w14:textId="169058E2" w:rsidR="00682158" w:rsidRPr="00DF72EC" w:rsidRDefault="00682158" w:rsidP="1CFDBA62">
      <w:pPr>
        <w:spacing w:after="0" w:line="288" w:lineRule="auto"/>
        <w:jc w:val="both"/>
        <w:rPr>
          <w:rFonts w:ascii="Times New Roman" w:hAnsi="Times New Roman" w:cs="Times New Roman"/>
          <w:sz w:val="24"/>
          <w:szCs w:val="24"/>
        </w:rPr>
      </w:pPr>
    </w:p>
    <w:p w14:paraId="3AAE9ABD" w14:textId="577306D2" w:rsidR="00682158" w:rsidRPr="00DF72EC" w:rsidRDefault="00682158" w:rsidP="1CFDBA62">
      <w:pPr>
        <w:spacing w:after="0" w:line="288" w:lineRule="auto"/>
        <w:jc w:val="both"/>
        <w:rPr>
          <w:rFonts w:ascii="Times New Roman" w:hAnsi="Times New Roman" w:cs="Times New Roman"/>
          <w:sz w:val="24"/>
          <w:szCs w:val="24"/>
        </w:rPr>
      </w:pPr>
    </w:p>
    <w:p w14:paraId="72D98F09" w14:textId="1F5149ED" w:rsidR="00682158" w:rsidRPr="00DF72EC" w:rsidRDefault="00682158" w:rsidP="1CFDBA62">
      <w:pPr>
        <w:spacing w:after="0" w:line="288" w:lineRule="auto"/>
        <w:jc w:val="both"/>
        <w:rPr>
          <w:rFonts w:ascii="Times New Roman" w:hAnsi="Times New Roman" w:cs="Times New Roman"/>
          <w:sz w:val="24"/>
          <w:szCs w:val="24"/>
        </w:rPr>
      </w:pPr>
    </w:p>
    <w:p w14:paraId="0C8DD41B" w14:textId="380EBC77" w:rsidR="00682158" w:rsidRPr="00DF72EC" w:rsidRDefault="00682158" w:rsidP="1CFDBA62">
      <w:pPr>
        <w:spacing w:after="0" w:line="288" w:lineRule="auto"/>
        <w:jc w:val="both"/>
        <w:rPr>
          <w:rFonts w:ascii="Times New Roman" w:hAnsi="Times New Roman" w:cs="Times New Roman"/>
          <w:sz w:val="24"/>
          <w:szCs w:val="24"/>
        </w:rPr>
      </w:pPr>
    </w:p>
    <w:p w14:paraId="286104F6" w14:textId="2D082224" w:rsidR="00682158" w:rsidRPr="00DF72EC" w:rsidRDefault="00682158" w:rsidP="1CFDBA62">
      <w:pPr>
        <w:spacing w:after="0" w:line="288" w:lineRule="auto"/>
        <w:jc w:val="both"/>
        <w:rPr>
          <w:rFonts w:ascii="Times New Roman" w:hAnsi="Times New Roman" w:cs="Times New Roman"/>
          <w:sz w:val="24"/>
          <w:szCs w:val="24"/>
        </w:rPr>
      </w:pPr>
    </w:p>
    <w:p w14:paraId="2C129193" w14:textId="77777777" w:rsidR="00682158" w:rsidRPr="00DF72EC" w:rsidRDefault="00682158" w:rsidP="1CFDBA62">
      <w:pPr>
        <w:spacing w:after="0" w:line="288" w:lineRule="auto"/>
        <w:jc w:val="both"/>
        <w:rPr>
          <w:rFonts w:ascii="Times New Roman" w:hAnsi="Times New Roman" w:cs="Times New Roman"/>
          <w:sz w:val="24"/>
          <w:szCs w:val="24"/>
        </w:rPr>
      </w:pPr>
    </w:p>
    <w:p w14:paraId="618886B4" w14:textId="0E92C5C9" w:rsidR="2D458D9A" w:rsidRPr="00DF72EC" w:rsidRDefault="2D458D9A" w:rsidP="2D458D9A">
      <w:pPr>
        <w:spacing w:after="0" w:line="276" w:lineRule="auto"/>
        <w:jc w:val="both"/>
        <w:rPr>
          <w:rFonts w:ascii="Times New Roman" w:hAnsi="Times New Roman" w:cs="Times New Roman"/>
          <w:b/>
          <w:bCs/>
          <w:sz w:val="24"/>
          <w:szCs w:val="24"/>
        </w:rPr>
      </w:pPr>
    </w:p>
    <w:p w14:paraId="4590F787" w14:textId="5BFB8AA9" w:rsidR="19A428FD" w:rsidRPr="00DF72EC" w:rsidRDefault="19A428FD" w:rsidP="2D458D9A">
      <w:pPr>
        <w:spacing w:after="0" w:line="276" w:lineRule="auto"/>
        <w:jc w:val="both"/>
        <w:rPr>
          <w:rFonts w:ascii="Times New Roman" w:hAnsi="Times New Roman" w:cs="Times New Roman"/>
          <w:b/>
          <w:bCs/>
          <w:sz w:val="24"/>
          <w:szCs w:val="24"/>
        </w:rPr>
      </w:pPr>
      <w:r w:rsidRPr="00DF72EC">
        <w:rPr>
          <w:rFonts w:ascii="Times New Roman" w:hAnsi="Times New Roman" w:cs="Times New Roman"/>
          <w:b/>
          <w:bCs/>
          <w:sz w:val="24"/>
          <w:szCs w:val="24"/>
        </w:rPr>
        <w:t>Ajankäyttö:</w:t>
      </w:r>
    </w:p>
    <w:p w14:paraId="0DB57E3A" w14:textId="1259C85B" w:rsidR="771B5C39" w:rsidRPr="00DF72EC" w:rsidRDefault="16B72106" w:rsidP="488CBFED">
      <w:pPr>
        <w:pStyle w:val="ListParagraph"/>
        <w:numPr>
          <w:ilvl w:val="0"/>
          <w:numId w:val="1"/>
        </w:num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Yksi oppitunti projektin esittelyyn ja yleiseen todennäköisyyden läpikäyntiin, jotta varmistetaan, että jokaisella oppilaalla on riittävä tieto projektin suorittamiseen</w:t>
      </w:r>
      <w:r w:rsidR="6D536B18" w:rsidRPr="00DF72EC">
        <w:rPr>
          <w:rFonts w:ascii="Times New Roman" w:hAnsi="Times New Roman" w:cs="Times New Roman"/>
          <w:sz w:val="24"/>
          <w:szCs w:val="24"/>
        </w:rPr>
        <w:t xml:space="preserve"> (mm. </w:t>
      </w:r>
      <w:r w:rsidR="2C7136F8" w:rsidRPr="00DF72EC">
        <w:rPr>
          <w:rFonts w:ascii="Times New Roman" w:hAnsi="Times New Roman" w:cs="Times New Roman"/>
          <w:sz w:val="24"/>
          <w:szCs w:val="24"/>
        </w:rPr>
        <w:t>t</w:t>
      </w:r>
      <w:r w:rsidR="6D536B18" w:rsidRPr="00DF72EC">
        <w:rPr>
          <w:rFonts w:ascii="Times New Roman" w:hAnsi="Times New Roman" w:cs="Times New Roman"/>
          <w:sz w:val="24"/>
          <w:szCs w:val="24"/>
        </w:rPr>
        <w:t>ermit “frekvenssi” ja “suhteellinen frekvenssi”)</w:t>
      </w:r>
      <w:r w:rsidRPr="00DF72EC">
        <w:rPr>
          <w:rFonts w:ascii="Times New Roman" w:hAnsi="Times New Roman" w:cs="Times New Roman"/>
          <w:sz w:val="24"/>
          <w:szCs w:val="24"/>
        </w:rPr>
        <w:t xml:space="preserve">. Lisäksi ryhmiin jako. </w:t>
      </w:r>
      <w:r w:rsidR="10724FD0" w:rsidRPr="00DF72EC">
        <w:rPr>
          <w:rFonts w:ascii="Times New Roman" w:hAnsi="Times New Roman" w:cs="Times New Roman"/>
          <w:sz w:val="24"/>
          <w:szCs w:val="24"/>
        </w:rPr>
        <w:t>(</w:t>
      </w:r>
      <w:r w:rsidR="47F3BEE2" w:rsidRPr="00DF72EC">
        <w:rPr>
          <w:rFonts w:ascii="Times New Roman" w:hAnsi="Times New Roman" w:cs="Times New Roman"/>
          <w:sz w:val="24"/>
          <w:szCs w:val="24"/>
        </w:rPr>
        <w:t>Ryhmien tulee tehdä projektin aikana itse</w:t>
      </w:r>
      <w:r w:rsidR="005129AF" w:rsidRPr="00DF72EC">
        <w:rPr>
          <w:rFonts w:ascii="Times New Roman" w:hAnsi="Times New Roman" w:cs="Times New Roman"/>
          <w:sz w:val="24"/>
          <w:szCs w:val="24"/>
        </w:rPr>
        <w:t xml:space="preserve">- </w:t>
      </w:r>
      <w:r w:rsidR="47F3BEE2" w:rsidRPr="00DF72EC">
        <w:rPr>
          <w:rFonts w:ascii="Times New Roman" w:hAnsi="Times New Roman" w:cs="Times New Roman"/>
          <w:sz w:val="24"/>
          <w:szCs w:val="24"/>
        </w:rPr>
        <w:t xml:space="preserve">ja vertaisarviointi </w:t>
      </w:r>
      <w:r w:rsidR="08F1FAAF" w:rsidRPr="00DF72EC">
        <w:rPr>
          <w:rFonts w:ascii="Times New Roman" w:hAnsi="Times New Roman" w:cs="Times New Roman"/>
          <w:sz w:val="24"/>
          <w:szCs w:val="24"/>
        </w:rPr>
        <w:t>sekä</w:t>
      </w:r>
      <w:r w:rsidR="47F3BEE2" w:rsidRPr="00DF72EC">
        <w:rPr>
          <w:rFonts w:ascii="Times New Roman" w:hAnsi="Times New Roman" w:cs="Times New Roman"/>
          <w:sz w:val="24"/>
          <w:szCs w:val="24"/>
        </w:rPr>
        <w:t xml:space="preserve"> ennen projektia tavoitesuunnitelma ja </w:t>
      </w:r>
      <w:r w:rsidR="0002323B" w:rsidRPr="00DF72EC">
        <w:rPr>
          <w:rFonts w:ascii="Times New Roman" w:hAnsi="Times New Roman" w:cs="Times New Roman"/>
          <w:sz w:val="24"/>
          <w:szCs w:val="24"/>
        </w:rPr>
        <w:t>-</w:t>
      </w:r>
      <w:r w:rsidR="47F3BEE2" w:rsidRPr="00DF72EC">
        <w:rPr>
          <w:rFonts w:ascii="Times New Roman" w:hAnsi="Times New Roman" w:cs="Times New Roman"/>
          <w:sz w:val="24"/>
          <w:szCs w:val="24"/>
        </w:rPr>
        <w:t>arvosana.</w:t>
      </w:r>
      <w:r w:rsidR="5B62A97D" w:rsidRPr="00DF72EC">
        <w:rPr>
          <w:rFonts w:ascii="Times New Roman" w:hAnsi="Times New Roman" w:cs="Times New Roman"/>
          <w:sz w:val="24"/>
          <w:szCs w:val="24"/>
        </w:rPr>
        <w:t>)</w:t>
      </w:r>
      <w:r w:rsidR="47F3BEE2" w:rsidRPr="00DF72EC">
        <w:rPr>
          <w:rFonts w:ascii="Times New Roman" w:hAnsi="Times New Roman" w:cs="Times New Roman"/>
          <w:sz w:val="24"/>
          <w:szCs w:val="24"/>
        </w:rPr>
        <w:t xml:space="preserve"> </w:t>
      </w:r>
    </w:p>
    <w:p w14:paraId="379E123B" w14:textId="2C62F1E0" w:rsidR="771B5C39" w:rsidRPr="00DF72EC" w:rsidRDefault="771B5C39" w:rsidP="1DE73CD5">
      <w:pPr>
        <w:pStyle w:val="ListParagraph"/>
        <w:numPr>
          <w:ilvl w:val="0"/>
          <w:numId w:val="1"/>
        </w:num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 xml:space="preserve">Yksi oppitunti </w:t>
      </w:r>
      <w:proofErr w:type="spellStart"/>
      <w:r w:rsidR="005129AF" w:rsidRPr="00DF72EC">
        <w:rPr>
          <w:rFonts w:ascii="Times New Roman" w:hAnsi="Times New Roman" w:cs="Times New Roman"/>
          <w:b/>
          <w:bCs/>
          <w:sz w:val="24"/>
          <w:szCs w:val="24"/>
        </w:rPr>
        <w:t>F</w:t>
      </w:r>
      <w:r w:rsidRPr="00DF72EC">
        <w:rPr>
          <w:rFonts w:ascii="Times New Roman" w:hAnsi="Times New Roman" w:cs="Times New Roman"/>
          <w:b/>
          <w:bCs/>
          <w:sz w:val="24"/>
          <w:szCs w:val="24"/>
        </w:rPr>
        <w:t>ablab</w:t>
      </w:r>
      <w:proofErr w:type="spellEnd"/>
      <w:r w:rsidR="005129AF" w:rsidRPr="00DF72EC">
        <w:rPr>
          <w:rFonts w:ascii="Times New Roman" w:hAnsi="Times New Roman" w:cs="Times New Roman"/>
          <w:b/>
          <w:bCs/>
          <w:sz w:val="24"/>
          <w:szCs w:val="24"/>
        </w:rPr>
        <w:t>-</w:t>
      </w:r>
      <w:r w:rsidRPr="00DF72EC">
        <w:rPr>
          <w:rFonts w:ascii="Times New Roman" w:hAnsi="Times New Roman" w:cs="Times New Roman"/>
          <w:b/>
          <w:bCs/>
          <w:sz w:val="24"/>
          <w:szCs w:val="24"/>
        </w:rPr>
        <w:t>ohjeeseen</w:t>
      </w:r>
      <w:r w:rsidRPr="00DF72EC">
        <w:rPr>
          <w:rFonts w:ascii="Times New Roman" w:hAnsi="Times New Roman" w:cs="Times New Roman"/>
          <w:sz w:val="24"/>
          <w:szCs w:val="24"/>
        </w:rPr>
        <w:t xml:space="preserve"> tutustumiseen ja mallinnuksen harjoitteluun, jotta </w:t>
      </w:r>
      <w:r w:rsidR="00E20D04" w:rsidRPr="00DF72EC">
        <w:rPr>
          <w:rFonts w:ascii="Times New Roman" w:hAnsi="Times New Roman" w:cs="Times New Roman"/>
          <w:sz w:val="24"/>
          <w:szCs w:val="24"/>
        </w:rPr>
        <w:t>M</w:t>
      </w:r>
      <w:r w:rsidRPr="00DF72EC">
        <w:rPr>
          <w:rFonts w:ascii="Times New Roman" w:hAnsi="Times New Roman" w:cs="Times New Roman"/>
          <w:sz w:val="24"/>
          <w:szCs w:val="24"/>
        </w:rPr>
        <w:t>obiili</w:t>
      </w:r>
      <w:r w:rsidR="00E20D04" w:rsidRPr="00DF72EC">
        <w:rPr>
          <w:rFonts w:ascii="Times New Roman" w:hAnsi="Times New Roman" w:cs="Times New Roman"/>
          <w:sz w:val="24"/>
          <w:szCs w:val="24"/>
        </w:rPr>
        <w:t>-</w:t>
      </w:r>
      <w:proofErr w:type="spellStart"/>
      <w:r w:rsidR="00E20D04" w:rsidRPr="00DF72EC">
        <w:rPr>
          <w:rFonts w:ascii="Times New Roman" w:hAnsi="Times New Roman" w:cs="Times New Roman"/>
          <w:sz w:val="24"/>
          <w:szCs w:val="24"/>
        </w:rPr>
        <w:t>F</w:t>
      </w:r>
      <w:r w:rsidRPr="00DF72EC">
        <w:rPr>
          <w:rFonts w:ascii="Times New Roman" w:hAnsi="Times New Roman" w:cs="Times New Roman"/>
          <w:sz w:val="24"/>
          <w:szCs w:val="24"/>
        </w:rPr>
        <w:t>ablab</w:t>
      </w:r>
      <w:proofErr w:type="spellEnd"/>
      <w:r w:rsidRPr="00DF72EC">
        <w:rPr>
          <w:rFonts w:ascii="Times New Roman" w:hAnsi="Times New Roman" w:cs="Times New Roman"/>
          <w:sz w:val="24"/>
          <w:szCs w:val="24"/>
        </w:rPr>
        <w:t xml:space="preserve"> vierailu sujuu jouhevasti.</w:t>
      </w:r>
    </w:p>
    <w:p w14:paraId="134243C8" w14:textId="270F0844" w:rsidR="16B72106" w:rsidRPr="00DF72EC" w:rsidRDefault="16B72106" w:rsidP="1DE73CD5">
      <w:pPr>
        <w:pStyle w:val="ListParagraph"/>
        <w:numPr>
          <w:ilvl w:val="0"/>
          <w:numId w:val="1"/>
        </w:num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Yksi oppitunti noppien tulostukseen ja jos jää aikaa niin muuhun laitteistoon tutustumiseen.</w:t>
      </w:r>
    </w:p>
    <w:p w14:paraId="3F6A2755" w14:textId="6AF534F7" w:rsidR="48107462" w:rsidRPr="00DF72EC" w:rsidRDefault="48107462" w:rsidP="1DE73CD5">
      <w:pPr>
        <w:pStyle w:val="ListParagraph"/>
        <w:numPr>
          <w:ilvl w:val="0"/>
          <w:numId w:val="1"/>
        </w:num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 xml:space="preserve">Yksi oppitunti </w:t>
      </w:r>
      <w:r w:rsidR="76530665" w:rsidRPr="00DF72EC">
        <w:rPr>
          <w:rFonts w:ascii="Times New Roman" w:hAnsi="Times New Roman" w:cs="Times New Roman"/>
          <w:sz w:val="24"/>
          <w:szCs w:val="24"/>
        </w:rPr>
        <w:t xml:space="preserve">projektin suoritukseen ja </w:t>
      </w:r>
      <w:r w:rsidRPr="00DF72EC">
        <w:rPr>
          <w:rFonts w:ascii="Times New Roman" w:hAnsi="Times New Roman" w:cs="Times New Roman"/>
          <w:sz w:val="24"/>
          <w:szCs w:val="24"/>
        </w:rPr>
        <w:t>histogrammien valmisteluun</w:t>
      </w:r>
      <w:r w:rsidR="7FA8D395" w:rsidRPr="00DF72EC">
        <w:rPr>
          <w:rFonts w:ascii="Times New Roman" w:hAnsi="Times New Roman" w:cs="Times New Roman"/>
          <w:sz w:val="24"/>
          <w:szCs w:val="24"/>
        </w:rPr>
        <w:t xml:space="preserve"> (kts. </w:t>
      </w:r>
      <w:r w:rsidR="7FA8D395" w:rsidRPr="00DF72EC">
        <w:rPr>
          <w:rFonts w:ascii="Times New Roman" w:hAnsi="Times New Roman" w:cs="Times New Roman"/>
          <w:b/>
          <w:bCs/>
          <w:sz w:val="24"/>
          <w:szCs w:val="24"/>
        </w:rPr>
        <w:t>Excel</w:t>
      </w:r>
      <w:r w:rsidR="005129AF" w:rsidRPr="00DF72EC">
        <w:rPr>
          <w:rFonts w:ascii="Times New Roman" w:hAnsi="Times New Roman" w:cs="Times New Roman"/>
          <w:b/>
          <w:bCs/>
          <w:sz w:val="24"/>
          <w:szCs w:val="24"/>
        </w:rPr>
        <w:t>-</w:t>
      </w:r>
      <w:r w:rsidR="7FA8D395" w:rsidRPr="00DF72EC">
        <w:rPr>
          <w:rFonts w:ascii="Times New Roman" w:hAnsi="Times New Roman" w:cs="Times New Roman"/>
          <w:b/>
          <w:bCs/>
          <w:sz w:val="24"/>
          <w:szCs w:val="24"/>
        </w:rPr>
        <w:t>ohje</w:t>
      </w:r>
      <w:r w:rsidR="7FA8D395" w:rsidRPr="00DF72EC">
        <w:rPr>
          <w:rFonts w:ascii="Times New Roman" w:hAnsi="Times New Roman" w:cs="Times New Roman"/>
          <w:sz w:val="24"/>
          <w:szCs w:val="24"/>
        </w:rPr>
        <w:t>)</w:t>
      </w:r>
      <w:r w:rsidRPr="00DF72EC">
        <w:rPr>
          <w:rFonts w:ascii="Times New Roman" w:hAnsi="Times New Roman" w:cs="Times New Roman"/>
          <w:sz w:val="24"/>
          <w:szCs w:val="24"/>
        </w:rPr>
        <w:t>.</w:t>
      </w:r>
    </w:p>
    <w:p w14:paraId="13A54A4D" w14:textId="45237772" w:rsidR="48107462" w:rsidRPr="00DF72EC" w:rsidRDefault="48107462" w:rsidP="1DE73CD5">
      <w:pPr>
        <w:pStyle w:val="ListParagraph"/>
        <w:numPr>
          <w:ilvl w:val="0"/>
          <w:numId w:val="1"/>
        </w:num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 xml:space="preserve">Jos jää kesken niin kotona loppuun ja </w:t>
      </w:r>
      <w:r w:rsidR="70608316" w:rsidRPr="00DF72EC">
        <w:rPr>
          <w:rFonts w:ascii="Times New Roman" w:hAnsi="Times New Roman" w:cs="Times New Roman"/>
          <w:sz w:val="24"/>
          <w:szCs w:val="24"/>
        </w:rPr>
        <w:t>myöhemmin</w:t>
      </w:r>
      <w:r w:rsidRPr="00DF72EC">
        <w:rPr>
          <w:rFonts w:ascii="Times New Roman" w:hAnsi="Times New Roman" w:cs="Times New Roman"/>
          <w:sz w:val="24"/>
          <w:szCs w:val="24"/>
        </w:rPr>
        <w:t xml:space="preserve"> esitykset ja analysointi tuloksista. Voidaan tarvittaessa korvata </w:t>
      </w:r>
      <w:r w:rsidR="00B47902" w:rsidRPr="00DF72EC">
        <w:rPr>
          <w:rFonts w:ascii="Times New Roman" w:hAnsi="Times New Roman" w:cs="Times New Roman"/>
          <w:sz w:val="24"/>
          <w:szCs w:val="24"/>
        </w:rPr>
        <w:t xml:space="preserve">esimerkiksi sähköisellä </w:t>
      </w:r>
      <w:r w:rsidRPr="00DF72EC">
        <w:rPr>
          <w:rFonts w:ascii="Times New Roman" w:hAnsi="Times New Roman" w:cs="Times New Roman"/>
          <w:sz w:val="24"/>
          <w:szCs w:val="24"/>
        </w:rPr>
        <w:t>palautuksell</w:t>
      </w:r>
      <w:r w:rsidR="0E68A50A" w:rsidRPr="00DF72EC">
        <w:rPr>
          <w:rFonts w:ascii="Times New Roman" w:hAnsi="Times New Roman" w:cs="Times New Roman"/>
          <w:sz w:val="24"/>
          <w:szCs w:val="24"/>
        </w:rPr>
        <w:t>a</w:t>
      </w:r>
      <w:r w:rsidR="1B791E1B" w:rsidRPr="00DF72EC">
        <w:rPr>
          <w:rFonts w:ascii="Times New Roman" w:hAnsi="Times New Roman" w:cs="Times New Roman"/>
          <w:sz w:val="24"/>
          <w:szCs w:val="24"/>
        </w:rPr>
        <w:t>, jos paljon ryhmiä</w:t>
      </w:r>
      <w:r w:rsidR="00B47902" w:rsidRPr="00DF72EC">
        <w:rPr>
          <w:rFonts w:ascii="Times New Roman" w:hAnsi="Times New Roman" w:cs="Times New Roman"/>
          <w:sz w:val="24"/>
          <w:szCs w:val="24"/>
        </w:rPr>
        <w:t>,</w:t>
      </w:r>
      <w:r w:rsidR="00A04EC7" w:rsidRPr="00DF72EC">
        <w:rPr>
          <w:rFonts w:ascii="Times New Roman" w:hAnsi="Times New Roman" w:cs="Times New Roman"/>
          <w:sz w:val="24"/>
          <w:szCs w:val="24"/>
        </w:rPr>
        <w:t xml:space="preserve"> </w:t>
      </w:r>
      <w:r w:rsidR="7579EB4D" w:rsidRPr="00DF72EC">
        <w:rPr>
          <w:rFonts w:ascii="Times New Roman" w:hAnsi="Times New Roman" w:cs="Times New Roman"/>
          <w:sz w:val="24"/>
          <w:szCs w:val="24"/>
        </w:rPr>
        <w:t>tai lisätä analyysin valmisteluaikaa.</w:t>
      </w:r>
      <w:r w:rsidRPr="00DF72EC">
        <w:rPr>
          <w:rFonts w:ascii="Times New Roman" w:hAnsi="Times New Roman" w:cs="Times New Roman"/>
          <w:sz w:val="24"/>
          <w:szCs w:val="24"/>
        </w:rPr>
        <w:t xml:space="preserve"> </w:t>
      </w:r>
    </w:p>
    <w:p w14:paraId="2F116E94" w14:textId="486B2FF5" w:rsidR="2D458D9A" w:rsidRPr="00DF72EC" w:rsidRDefault="2D458D9A" w:rsidP="2D458D9A">
      <w:pPr>
        <w:spacing w:after="0" w:line="276" w:lineRule="auto"/>
        <w:jc w:val="both"/>
        <w:rPr>
          <w:rFonts w:ascii="Times New Roman" w:hAnsi="Times New Roman" w:cs="Times New Roman"/>
          <w:b/>
          <w:bCs/>
          <w:sz w:val="24"/>
          <w:szCs w:val="24"/>
        </w:rPr>
      </w:pPr>
    </w:p>
    <w:p w14:paraId="42E1B829" w14:textId="797F8277" w:rsidR="2D458D9A" w:rsidRPr="00DF72EC" w:rsidRDefault="2D458D9A" w:rsidP="2D458D9A">
      <w:pPr>
        <w:spacing w:after="0" w:line="276" w:lineRule="auto"/>
        <w:jc w:val="both"/>
        <w:rPr>
          <w:rFonts w:ascii="Times New Roman" w:hAnsi="Times New Roman" w:cs="Times New Roman"/>
          <w:b/>
          <w:bCs/>
          <w:sz w:val="24"/>
          <w:szCs w:val="24"/>
        </w:rPr>
      </w:pPr>
    </w:p>
    <w:p w14:paraId="36B9A341" w14:textId="23FEFCF9" w:rsidR="00C13F0F" w:rsidRPr="00DF72EC" w:rsidRDefault="00C13F0F" w:rsidP="00C13F0F">
      <w:pPr>
        <w:spacing w:after="0" w:line="276" w:lineRule="auto"/>
        <w:jc w:val="both"/>
        <w:rPr>
          <w:rFonts w:ascii="Times New Roman" w:hAnsi="Times New Roman" w:cs="Times New Roman"/>
          <w:sz w:val="24"/>
          <w:szCs w:val="24"/>
        </w:rPr>
      </w:pPr>
      <w:r w:rsidRPr="00DF72EC">
        <w:rPr>
          <w:rFonts w:ascii="Times New Roman" w:hAnsi="Times New Roman" w:cs="Times New Roman"/>
          <w:b/>
          <w:sz w:val="24"/>
          <w:szCs w:val="24"/>
        </w:rPr>
        <w:t>Tavoitteet:</w:t>
      </w:r>
      <w:r w:rsidRPr="00DF72EC">
        <w:rPr>
          <w:rFonts w:ascii="Times New Roman" w:hAnsi="Times New Roman" w:cs="Times New Roman"/>
          <w:sz w:val="24"/>
          <w:szCs w:val="24"/>
        </w:rPr>
        <w:t xml:space="preserve"> </w:t>
      </w:r>
    </w:p>
    <w:p w14:paraId="3F014D5D" w14:textId="6D7F2013" w:rsidR="5C8876AA" w:rsidRPr="00DF72EC" w:rsidRDefault="5C8876AA" w:rsidP="2D458D9A">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Tarkoitus ymmärtää todennäköisyyttä noppahavainnollistuksen avulla</w:t>
      </w:r>
      <w:r w:rsidR="20A02A13" w:rsidRPr="00DF72EC">
        <w:rPr>
          <w:rFonts w:ascii="Times New Roman" w:hAnsi="Times New Roman" w:cs="Times New Roman"/>
          <w:sz w:val="24"/>
          <w:szCs w:val="24"/>
        </w:rPr>
        <w:t xml:space="preserve"> ja oppia esittämään havaitut mittaustulokset matemaattisesti.</w:t>
      </w:r>
      <w:r w:rsidR="209465E1" w:rsidRPr="00DF72EC">
        <w:rPr>
          <w:rFonts w:ascii="Times New Roman" w:hAnsi="Times New Roman" w:cs="Times New Roman"/>
          <w:sz w:val="24"/>
          <w:szCs w:val="24"/>
        </w:rPr>
        <w:t xml:space="preserve"> Lisäksi ymmärrys 3D ja muiden ohjelmien käytössä matematiikan tukena.</w:t>
      </w:r>
    </w:p>
    <w:p w14:paraId="72FDAFAC" w14:textId="5B3ADE35" w:rsidR="74607F3B" w:rsidRPr="00DF72EC" w:rsidRDefault="74607F3B" w:rsidP="1DE73CD5">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Matematiikan oppimisen lisäksi tavoitteena oppia työskentelemään projektissa</w:t>
      </w:r>
      <w:r w:rsidR="12E12766" w:rsidRPr="00DF72EC">
        <w:rPr>
          <w:rFonts w:ascii="Times New Roman" w:hAnsi="Times New Roman" w:cs="Times New Roman"/>
          <w:sz w:val="24"/>
          <w:szCs w:val="24"/>
        </w:rPr>
        <w:t xml:space="preserve"> osana ryhmää</w:t>
      </w:r>
      <w:r w:rsidRPr="00DF72EC">
        <w:rPr>
          <w:rFonts w:ascii="Times New Roman" w:hAnsi="Times New Roman" w:cs="Times New Roman"/>
          <w:sz w:val="24"/>
          <w:szCs w:val="24"/>
        </w:rPr>
        <w:t xml:space="preserve">. </w:t>
      </w:r>
    </w:p>
    <w:p w14:paraId="327D8FFA" w14:textId="77777777" w:rsidR="00C13F0F" w:rsidRPr="00DF72EC" w:rsidRDefault="00C13F0F" w:rsidP="00C13F0F">
      <w:pPr>
        <w:spacing w:after="0" w:line="276" w:lineRule="auto"/>
        <w:jc w:val="both"/>
        <w:rPr>
          <w:rFonts w:ascii="Times New Roman" w:hAnsi="Times New Roman" w:cs="Times New Roman"/>
          <w:sz w:val="24"/>
          <w:szCs w:val="24"/>
        </w:rPr>
      </w:pPr>
    </w:p>
    <w:p w14:paraId="11647B2E" w14:textId="77777777" w:rsidR="009637D8" w:rsidRPr="00DF72EC" w:rsidRDefault="009637D8" w:rsidP="00C13F0F">
      <w:pPr>
        <w:spacing w:after="0" w:line="276" w:lineRule="auto"/>
        <w:jc w:val="both"/>
        <w:rPr>
          <w:rFonts w:ascii="Times New Roman" w:hAnsi="Times New Roman" w:cs="Times New Roman"/>
          <w:sz w:val="24"/>
          <w:szCs w:val="24"/>
        </w:rPr>
      </w:pPr>
    </w:p>
    <w:p w14:paraId="78D4274F" w14:textId="77777777" w:rsidR="009637D8" w:rsidRPr="00DF72EC" w:rsidRDefault="009637D8" w:rsidP="00C13F0F">
      <w:pPr>
        <w:spacing w:after="0" w:line="276" w:lineRule="auto"/>
        <w:jc w:val="both"/>
        <w:rPr>
          <w:rFonts w:ascii="Times New Roman" w:hAnsi="Times New Roman" w:cs="Times New Roman"/>
          <w:sz w:val="24"/>
          <w:szCs w:val="24"/>
        </w:rPr>
      </w:pPr>
    </w:p>
    <w:p w14:paraId="16093EB8" w14:textId="77777777" w:rsidR="00C13F0F" w:rsidRPr="00DF72EC" w:rsidRDefault="00C13F0F" w:rsidP="00C13F0F">
      <w:pPr>
        <w:spacing w:after="0" w:line="276" w:lineRule="auto"/>
        <w:jc w:val="both"/>
        <w:rPr>
          <w:rFonts w:ascii="Times New Roman" w:hAnsi="Times New Roman" w:cs="Times New Roman"/>
          <w:b/>
          <w:sz w:val="24"/>
          <w:szCs w:val="24"/>
        </w:rPr>
      </w:pPr>
      <w:r w:rsidRPr="00DF72EC">
        <w:rPr>
          <w:rFonts w:ascii="Times New Roman" w:hAnsi="Times New Roman" w:cs="Times New Roman"/>
          <w:b/>
          <w:sz w:val="24"/>
          <w:szCs w:val="24"/>
        </w:rPr>
        <w:t>Kuvaus projektista:</w:t>
      </w:r>
    </w:p>
    <w:p w14:paraId="4426C6C1" w14:textId="0A042CB9" w:rsidR="72E472BA" w:rsidRPr="00DF72EC" w:rsidRDefault="72E472BA" w:rsidP="2D458D9A">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 xml:space="preserve">Projekti käsittelee nopan silmäluvun todennäköisyyttä ja jakaumaa. </w:t>
      </w:r>
    </w:p>
    <w:p w14:paraId="7E4A9271" w14:textId="338D10CD" w:rsidR="1DE73CD5" w:rsidRPr="00DF72EC" w:rsidRDefault="1DE73CD5" w:rsidP="1DE73CD5">
      <w:pPr>
        <w:spacing w:after="0" w:line="276" w:lineRule="auto"/>
        <w:jc w:val="both"/>
        <w:rPr>
          <w:rFonts w:ascii="Times New Roman" w:hAnsi="Times New Roman" w:cs="Times New Roman"/>
          <w:sz w:val="24"/>
          <w:szCs w:val="24"/>
        </w:rPr>
      </w:pPr>
    </w:p>
    <w:p w14:paraId="46554F9F" w14:textId="7BA946F0" w:rsidR="72E472BA" w:rsidRPr="00DF72EC" w:rsidRDefault="72E472BA" w:rsidP="2D458D9A">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lastRenderedPageBreak/>
        <w:t xml:space="preserve">Työssä on tarkoitus itse valmistaa 3D tulostimella </w:t>
      </w:r>
      <w:r w:rsidR="3C584F62" w:rsidRPr="00DF72EC">
        <w:rPr>
          <w:rFonts w:ascii="Times New Roman" w:hAnsi="Times New Roman" w:cs="Times New Roman"/>
          <w:sz w:val="24"/>
          <w:szCs w:val="24"/>
        </w:rPr>
        <w:t>noppa, joka</w:t>
      </w:r>
      <w:r w:rsidRPr="00DF72EC">
        <w:rPr>
          <w:rFonts w:ascii="Times New Roman" w:hAnsi="Times New Roman" w:cs="Times New Roman"/>
          <w:sz w:val="24"/>
          <w:szCs w:val="24"/>
        </w:rPr>
        <w:t xml:space="preserve"> on painotettu. Projektissa heitetään nopp</w:t>
      </w:r>
      <w:r w:rsidR="5CCED51F" w:rsidRPr="00DF72EC">
        <w:rPr>
          <w:rFonts w:ascii="Times New Roman" w:hAnsi="Times New Roman" w:cs="Times New Roman"/>
          <w:sz w:val="24"/>
          <w:szCs w:val="24"/>
        </w:rPr>
        <w:t>aa</w:t>
      </w:r>
      <w:r w:rsidRPr="00DF72EC">
        <w:rPr>
          <w:rFonts w:ascii="Times New Roman" w:hAnsi="Times New Roman" w:cs="Times New Roman"/>
          <w:sz w:val="24"/>
          <w:szCs w:val="24"/>
        </w:rPr>
        <w:t xml:space="preserve"> 100</w:t>
      </w:r>
      <w:r w:rsidR="3116052B" w:rsidRPr="00DF72EC">
        <w:rPr>
          <w:rFonts w:ascii="Times New Roman" w:hAnsi="Times New Roman" w:cs="Times New Roman"/>
          <w:sz w:val="24"/>
          <w:szCs w:val="24"/>
        </w:rPr>
        <w:t>-2</w:t>
      </w:r>
      <w:r w:rsidR="0BF60349" w:rsidRPr="00DF72EC">
        <w:rPr>
          <w:rFonts w:ascii="Times New Roman" w:hAnsi="Times New Roman" w:cs="Times New Roman"/>
          <w:sz w:val="24"/>
          <w:szCs w:val="24"/>
        </w:rPr>
        <w:t>5</w:t>
      </w:r>
      <w:r w:rsidR="3116052B" w:rsidRPr="00DF72EC">
        <w:rPr>
          <w:rFonts w:ascii="Times New Roman" w:hAnsi="Times New Roman" w:cs="Times New Roman"/>
          <w:sz w:val="24"/>
          <w:szCs w:val="24"/>
        </w:rPr>
        <w:t>0</w:t>
      </w:r>
      <w:r w:rsidRPr="00DF72EC">
        <w:rPr>
          <w:rFonts w:ascii="Times New Roman" w:hAnsi="Times New Roman" w:cs="Times New Roman"/>
          <w:sz w:val="24"/>
          <w:szCs w:val="24"/>
        </w:rPr>
        <w:t xml:space="preserve"> kertaa ja kirjataan </w:t>
      </w:r>
      <w:r w:rsidR="272F1903" w:rsidRPr="00DF72EC">
        <w:rPr>
          <w:rFonts w:ascii="Times New Roman" w:hAnsi="Times New Roman" w:cs="Times New Roman"/>
          <w:sz w:val="24"/>
          <w:szCs w:val="24"/>
        </w:rPr>
        <w:t>ylös saatujen silmälukujen jakautuneisuus</w:t>
      </w:r>
      <w:r w:rsidR="47B357CA" w:rsidRPr="00DF72EC">
        <w:rPr>
          <w:rFonts w:ascii="Times New Roman" w:hAnsi="Times New Roman" w:cs="Times New Roman"/>
          <w:sz w:val="24"/>
          <w:szCs w:val="24"/>
        </w:rPr>
        <w:t xml:space="preserve"> Exceliin</w:t>
      </w:r>
      <w:r w:rsidR="272F1903" w:rsidRPr="00DF72EC">
        <w:rPr>
          <w:rFonts w:ascii="Times New Roman" w:hAnsi="Times New Roman" w:cs="Times New Roman"/>
          <w:sz w:val="24"/>
          <w:szCs w:val="24"/>
        </w:rPr>
        <w:t>. Havainnoista muodostetaan lopuksi Excelillä histogrammi</w:t>
      </w:r>
      <w:r w:rsidR="0004234E" w:rsidRPr="00DF72EC">
        <w:rPr>
          <w:rFonts w:ascii="Times New Roman" w:hAnsi="Times New Roman" w:cs="Times New Roman"/>
          <w:sz w:val="24"/>
          <w:szCs w:val="24"/>
        </w:rPr>
        <w:t xml:space="preserve"> ja ympyrädiagrammi</w:t>
      </w:r>
      <w:r w:rsidR="30C53227" w:rsidRPr="00DF72EC">
        <w:rPr>
          <w:rFonts w:ascii="Times New Roman" w:hAnsi="Times New Roman" w:cs="Times New Roman"/>
          <w:sz w:val="24"/>
          <w:szCs w:val="24"/>
        </w:rPr>
        <w:t>,</w:t>
      </w:r>
      <w:r w:rsidR="272F1903" w:rsidRPr="00DF72EC">
        <w:rPr>
          <w:rFonts w:ascii="Times New Roman" w:hAnsi="Times New Roman" w:cs="Times New Roman"/>
          <w:sz w:val="24"/>
          <w:szCs w:val="24"/>
        </w:rPr>
        <w:t xml:space="preserve"> jotta tulokset on helpompi esitellä. Lopuksi vielä analyysi t</w:t>
      </w:r>
      <w:r w:rsidR="3EB44E11" w:rsidRPr="00DF72EC">
        <w:rPr>
          <w:rFonts w:ascii="Times New Roman" w:hAnsi="Times New Roman" w:cs="Times New Roman"/>
          <w:sz w:val="24"/>
          <w:szCs w:val="24"/>
        </w:rPr>
        <w:t>uloksista.</w:t>
      </w:r>
    </w:p>
    <w:p w14:paraId="20D3239A" w14:textId="2D7359BB" w:rsidR="2D458D9A" w:rsidRPr="00DF72EC" w:rsidRDefault="2D458D9A" w:rsidP="2D458D9A">
      <w:pPr>
        <w:spacing w:after="0" w:line="276" w:lineRule="auto"/>
        <w:jc w:val="both"/>
        <w:rPr>
          <w:rFonts w:ascii="Times New Roman" w:hAnsi="Times New Roman" w:cs="Times New Roman"/>
          <w:sz w:val="24"/>
          <w:szCs w:val="24"/>
        </w:rPr>
      </w:pPr>
    </w:p>
    <w:p w14:paraId="09B411CD" w14:textId="3616D4C2" w:rsidR="2D458D9A" w:rsidRPr="00DF72EC" w:rsidRDefault="5E0C0902" w:rsidP="1DE73CD5">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Jotta projekti etenisi joutuisasti on luokka syytä jakaa pienempiin ryhmiin. Riippuen luokkakoosta ryhmäkoko voisi olla 2-4 henkilöä. 3D tulostimia on Mobiili</w:t>
      </w:r>
      <w:r w:rsidR="00304498" w:rsidRPr="00DF72EC">
        <w:rPr>
          <w:rFonts w:ascii="Times New Roman" w:hAnsi="Times New Roman" w:cs="Times New Roman"/>
          <w:sz w:val="24"/>
          <w:szCs w:val="24"/>
        </w:rPr>
        <w:t>-</w:t>
      </w:r>
      <w:proofErr w:type="spellStart"/>
      <w:r w:rsidRPr="00DF72EC">
        <w:rPr>
          <w:rFonts w:ascii="Times New Roman" w:hAnsi="Times New Roman" w:cs="Times New Roman"/>
          <w:sz w:val="24"/>
          <w:szCs w:val="24"/>
        </w:rPr>
        <w:t>Fabla</w:t>
      </w:r>
      <w:r w:rsidR="3F4497EA" w:rsidRPr="00DF72EC">
        <w:rPr>
          <w:rFonts w:ascii="Times New Roman" w:hAnsi="Times New Roman" w:cs="Times New Roman"/>
          <w:sz w:val="24"/>
          <w:szCs w:val="24"/>
        </w:rPr>
        <w:t>bissa</w:t>
      </w:r>
      <w:proofErr w:type="spellEnd"/>
      <w:r w:rsidR="3F4497EA" w:rsidRPr="00DF72EC">
        <w:rPr>
          <w:rFonts w:ascii="Times New Roman" w:hAnsi="Times New Roman" w:cs="Times New Roman"/>
          <w:sz w:val="24"/>
          <w:szCs w:val="24"/>
        </w:rPr>
        <w:t xml:space="preserve"> 30 eli ryhmien määrä ei saa ylittää ainakaan sitä. Ennen </w:t>
      </w:r>
      <w:r w:rsidR="069C41DA" w:rsidRPr="00DF72EC">
        <w:rPr>
          <w:rFonts w:ascii="Times New Roman" w:hAnsi="Times New Roman" w:cs="Times New Roman"/>
          <w:sz w:val="24"/>
          <w:szCs w:val="24"/>
        </w:rPr>
        <w:t>3D- tulostusta</w:t>
      </w:r>
      <w:r w:rsidR="3F4497EA" w:rsidRPr="00DF72EC">
        <w:rPr>
          <w:rFonts w:ascii="Times New Roman" w:hAnsi="Times New Roman" w:cs="Times New Roman"/>
          <w:sz w:val="24"/>
          <w:szCs w:val="24"/>
        </w:rPr>
        <w:t xml:space="preserve"> </w:t>
      </w:r>
      <w:r w:rsidR="11A4D183" w:rsidRPr="00DF72EC">
        <w:rPr>
          <w:rFonts w:ascii="Times New Roman" w:hAnsi="Times New Roman" w:cs="Times New Roman"/>
          <w:sz w:val="24"/>
          <w:szCs w:val="24"/>
        </w:rPr>
        <w:t xml:space="preserve">on myös syytä perehtyä tulostukseen vaadittaviin malleihin. </w:t>
      </w:r>
      <w:r w:rsidR="68C6716A" w:rsidRPr="00DF72EC">
        <w:rPr>
          <w:rFonts w:ascii="Times New Roman" w:hAnsi="Times New Roman" w:cs="Times New Roman"/>
          <w:sz w:val="24"/>
          <w:szCs w:val="24"/>
        </w:rPr>
        <w:t>Tarkat ohjeet tulostukseen lähetetään hyvissä ajoin ennen tulostusta</w:t>
      </w:r>
      <w:r w:rsidR="4B3BB489" w:rsidRPr="00DF72EC">
        <w:rPr>
          <w:rFonts w:ascii="Times New Roman" w:hAnsi="Times New Roman" w:cs="Times New Roman"/>
          <w:sz w:val="24"/>
          <w:szCs w:val="24"/>
        </w:rPr>
        <w:t>,</w:t>
      </w:r>
      <w:r w:rsidR="68C6716A" w:rsidRPr="00DF72EC">
        <w:rPr>
          <w:rFonts w:ascii="Times New Roman" w:hAnsi="Times New Roman" w:cs="Times New Roman"/>
          <w:sz w:val="24"/>
          <w:szCs w:val="24"/>
        </w:rPr>
        <w:t xml:space="preserve"> jotta tulostus hoituisi ilman suurempia komplikaat</w:t>
      </w:r>
      <w:r w:rsidR="1D3FE60E" w:rsidRPr="00DF72EC">
        <w:rPr>
          <w:rFonts w:ascii="Times New Roman" w:hAnsi="Times New Roman" w:cs="Times New Roman"/>
          <w:sz w:val="24"/>
          <w:szCs w:val="24"/>
        </w:rPr>
        <w:t>i</w:t>
      </w:r>
      <w:r w:rsidR="68C6716A" w:rsidRPr="00DF72EC">
        <w:rPr>
          <w:rFonts w:ascii="Times New Roman" w:hAnsi="Times New Roman" w:cs="Times New Roman"/>
          <w:sz w:val="24"/>
          <w:szCs w:val="24"/>
        </w:rPr>
        <w:t>oita.</w:t>
      </w:r>
      <w:r w:rsidR="11A4D183" w:rsidRPr="00DF72EC">
        <w:rPr>
          <w:rFonts w:ascii="Times New Roman" w:hAnsi="Times New Roman" w:cs="Times New Roman"/>
          <w:sz w:val="24"/>
          <w:szCs w:val="24"/>
        </w:rPr>
        <w:t xml:space="preserve"> </w:t>
      </w:r>
    </w:p>
    <w:p w14:paraId="3C1F21BB" w14:textId="4188A0D1" w:rsidR="2D458D9A" w:rsidRPr="00DF72EC" w:rsidRDefault="2D458D9A" w:rsidP="1DE73CD5">
      <w:pPr>
        <w:spacing w:after="0" w:line="276" w:lineRule="auto"/>
        <w:jc w:val="both"/>
        <w:rPr>
          <w:rFonts w:ascii="Times New Roman" w:hAnsi="Times New Roman" w:cs="Times New Roman"/>
          <w:sz w:val="24"/>
          <w:szCs w:val="24"/>
        </w:rPr>
      </w:pPr>
    </w:p>
    <w:p w14:paraId="5AD56447" w14:textId="35D3C527" w:rsidR="306A7FE1" w:rsidRPr="00DF72EC" w:rsidRDefault="306A7FE1" w:rsidP="1DE73CD5">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Kun nop</w:t>
      </w:r>
      <w:r w:rsidR="4A01FE11" w:rsidRPr="00DF72EC">
        <w:rPr>
          <w:rFonts w:ascii="Times New Roman" w:hAnsi="Times New Roman" w:cs="Times New Roman"/>
          <w:sz w:val="24"/>
          <w:szCs w:val="24"/>
        </w:rPr>
        <w:t>pa</w:t>
      </w:r>
      <w:r w:rsidRPr="00DF72EC">
        <w:rPr>
          <w:rFonts w:ascii="Times New Roman" w:hAnsi="Times New Roman" w:cs="Times New Roman"/>
          <w:sz w:val="24"/>
          <w:szCs w:val="24"/>
        </w:rPr>
        <w:t xml:space="preserve"> on tulostettu</w:t>
      </w:r>
      <w:r w:rsidR="00E33F86" w:rsidRPr="00DF72EC">
        <w:rPr>
          <w:rFonts w:ascii="Times New Roman" w:hAnsi="Times New Roman" w:cs="Times New Roman"/>
          <w:sz w:val="24"/>
          <w:szCs w:val="24"/>
        </w:rPr>
        <w:t>,</w:t>
      </w:r>
      <w:r w:rsidRPr="00DF72EC">
        <w:rPr>
          <w:rFonts w:ascii="Times New Roman" w:hAnsi="Times New Roman" w:cs="Times New Roman"/>
          <w:sz w:val="24"/>
          <w:szCs w:val="24"/>
        </w:rPr>
        <w:t xml:space="preserve"> alkaa testivaihe. Heitetään </w:t>
      </w:r>
      <w:r w:rsidR="6A1974C4" w:rsidRPr="00DF72EC">
        <w:rPr>
          <w:rFonts w:ascii="Times New Roman" w:hAnsi="Times New Roman" w:cs="Times New Roman"/>
          <w:sz w:val="24"/>
          <w:szCs w:val="24"/>
        </w:rPr>
        <w:t>tulostettu</w:t>
      </w:r>
      <w:r w:rsidRPr="00DF72EC">
        <w:rPr>
          <w:rFonts w:ascii="Times New Roman" w:hAnsi="Times New Roman" w:cs="Times New Roman"/>
          <w:sz w:val="24"/>
          <w:szCs w:val="24"/>
        </w:rPr>
        <w:t>a noppaa 100</w:t>
      </w:r>
      <w:r w:rsidR="49222BEF" w:rsidRPr="00DF72EC">
        <w:rPr>
          <w:rFonts w:ascii="Times New Roman" w:hAnsi="Times New Roman" w:cs="Times New Roman"/>
          <w:sz w:val="24"/>
          <w:szCs w:val="24"/>
        </w:rPr>
        <w:t>-2</w:t>
      </w:r>
      <w:r w:rsidR="7D708298" w:rsidRPr="00DF72EC">
        <w:rPr>
          <w:rFonts w:ascii="Times New Roman" w:hAnsi="Times New Roman" w:cs="Times New Roman"/>
          <w:sz w:val="24"/>
          <w:szCs w:val="24"/>
        </w:rPr>
        <w:t>5</w:t>
      </w:r>
      <w:r w:rsidR="49222BEF" w:rsidRPr="00DF72EC">
        <w:rPr>
          <w:rFonts w:ascii="Times New Roman" w:hAnsi="Times New Roman" w:cs="Times New Roman"/>
          <w:sz w:val="24"/>
          <w:szCs w:val="24"/>
        </w:rPr>
        <w:t>0</w:t>
      </w:r>
      <w:r w:rsidRPr="00DF72EC">
        <w:rPr>
          <w:rFonts w:ascii="Times New Roman" w:hAnsi="Times New Roman" w:cs="Times New Roman"/>
          <w:sz w:val="24"/>
          <w:szCs w:val="24"/>
        </w:rPr>
        <w:t xml:space="preserve"> kertaa ja kirjataan, jokaisen heiton jälkeen saatu silmäluku muistiin</w:t>
      </w:r>
      <w:r w:rsidR="2213B3C9" w:rsidRPr="00DF72EC">
        <w:rPr>
          <w:rFonts w:ascii="Times New Roman" w:hAnsi="Times New Roman" w:cs="Times New Roman"/>
          <w:sz w:val="24"/>
          <w:szCs w:val="24"/>
        </w:rPr>
        <w:t xml:space="preserve"> Exceliin (ohjeet tähän </w:t>
      </w:r>
      <w:r w:rsidR="2213B3C9" w:rsidRPr="00DF72EC">
        <w:rPr>
          <w:rFonts w:ascii="Times New Roman" w:hAnsi="Times New Roman" w:cs="Times New Roman"/>
          <w:b/>
          <w:bCs/>
          <w:sz w:val="24"/>
          <w:szCs w:val="24"/>
        </w:rPr>
        <w:t>Excel</w:t>
      </w:r>
      <w:r w:rsidR="006A534C" w:rsidRPr="00DF72EC">
        <w:rPr>
          <w:rFonts w:ascii="Times New Roman" w:hAnsi="Times New Roman" w:cs="Times New Roman"/>
          <w:b/>
          <w:bCs/>
          <w:sz w:val="24"/>
          <w:szCs w:val="24"/>
        </w:rPr>
        <w:t>-</w:t>
      </w:r>
      <w:r w:rsidR="2213B3C9" w:rsidRPr="00DF72EC">
        <w:rPr>
          <w:rFonts w:ascii="Times New Roman" w:hAnsi="Times New Roman" w:cs="Times New Roman"/>
          <w:b/>
          <w:bCs/>
          <w:sz w:val="24"/>
          <w:szCs w:val="24"/>
        </w:rPr>
        <w:t>ohjeessa</w:t>
      </w:r>
      <w:r w:rsidR="2213B3C9" w:rsidRPr="00DF72EC">
        <w:rPr>
          <w:rFonts w:ascii="Times New Roman" w:hAnsi="Times New Roman" w:cs="Times New Roman"/>
          <w:sz w:val="24"/>
          <w:szCs w:val="24"/>
        </w:rPr>
        <w:t>)</w:t>
      </w:r>
      <w:r w:rsidRPr="00DF72EC">
        <w:rPr>
          <w:rFonts w:ascii="Times New Roman" w:hAnsi="Times New Roman" w:cs="Times New Roman"/>
          <w:sz w:val="24"/>
          <w:szCs w:val="24"/>
        </w:rPr>
        <w:t xml:space="preserve">. </w:t>
      </w:r>
      <w:r w:rsidR="2CEF2E19" w:rsidRPr="00DF72EC">
        <w:rPr>
          <w:rFonts w:ascii="Times New Roman" w:hAnsi="Times New Roman" w:cs="Times New Roman"/>
          <w:sz w:val="24"/>
          <w:szCs w:val="24"/>
        </w:rPr>
        <w:t>Heittojen jälkeen muodostetaan saaduista tuloksista kuvaajat havainnollistamaan tuloksia ja kirjoitetaan niiden pohjalta analyysi projektista.</w:t>
      </w:r>
    </w:p>
    <w:p w14:paraId="46C66B88" w14:textId="3690F7BC" w:rsidR="1DE73CD5" w:rsidRPr="00DF72EC" w:rsidRDefault="1DE73CD5" w:rsidP="1DE73CD5">
      <w:pPr>
        <w:spacing w:after="0" w:line="276" w:lineRule="auto"/>
        <w:jc w:val="both"/>
        <w:rPr>
          <w:rFonts w:ascii="Times New Roman" w:hAnsi="Times New Roman" w:cs="Times New Roman"/>
          <w:sz w:val="24"/>
          <w:szCs w:val="24"/>
        </w:rPr>
      </w:pPr>
    </w:p>
    <w:p w14:paraId="051DA102" w14:textId="23AF885B" w:rsidR="4115A5FD" w:rsidRPr="00DF72EC" w:rsidRDefault="4115A5FD" w:rsidP="1DE73CD5">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 xml:space="preserve">(On myös hyvä mainita, että valmistetut nopat eivät ole titaania eli saattavat hajota tai muuttaa muotoaan liian kovassa käytössä. Kuinka tämä vaikuttaa todennäköisyyksiin? </w:t>
      </w:r>
    </w:p>
    <w:p w14:paraId="7242B413" w14:textId="74CBD381" w:rsidR="4115A5FD" w:rsidRPr="00DF72EC" w:rsidRDefault="4115A5FD" w:rsidP="1DE73CD5">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Käytety</w:t>
      </w:r>
      <w:r w:rsidR="00A637FF" w:rsidRPr="00DF72EC">
        <w:rPr>
          <w:rFonts w:ascii="Times New Roman" w:hAnsi="Times New Roman" w:cs="Times New Roman"/>
          <w:sz w:val="24"/>
          <w:szCs w:val="24"/>
        </w:rPr>
        <w:t>t</w:t>
      </w:r>
      <w:r w:rsidRPr="00DF72EC">
        <w:rPr>
          <w:rFonts w:ascii="Times New Roman" w:hAnsi="Times New Roman" w:cs="Times New Roman"/>
          <w:sz w:val="24"/>
          <w:szCs w:val="24"/>
        </w:rPr>
        <w:t xml:space="preserve"> laitteet </w:t>
      </w:r>
      <w:proofErr w:type="spellStart"/>
      <w:r w:rsidRPr="00DF72EC">
        <w:rPr>
          <w:rFonts w:ascii="Times New Roman" w:hAnsi="Times New Roman" w:cs="Times New Roman"/>
          <w:sz w:val="24"/>
          <w:szCs w:val="24"/>
        </w:rPr>
        <w:t>Fablabissa</w:t>
      </w:r>
      <w:proofErr w:type="spellEnd"/>
      <w:r w:rsidRPr="00DF72EC">
        <w:rPr>
          <w:rFonts w:ascii="Times New Roman" w:hAnsi="Times New Roman" w:cs="Times New Roman"/>
          <w:sz w:val="24"/>
          <w:szCs w:val="24"/>
        </w:rPr>
        <w:t xml:space="preserve"> ovat erittäin kalliita, joten huolellinen ja rauhallinen käytös on muistettava.)</w:t>
      </w:r>
    </w:p>
    <w:p w14:paraId="72DDD30E" w14:textId="43D1C6F8" w:rsidR="1DE73CD5" w:rsidRPr="00DF72EC" w:rsidRDefault="1DE73CD5" w:rsidP="1DE73CD5">
      <w:pPr>
        <w:spacing w:after="0" w:line="276" w:lineRule="auto"/>
        <w:jc w:val="both"/>
        <w:rPr>
          <w:rFonts w:ascii="Times New Roman" w:hAnsi="Times New Roman" w:cs="Times New Roman"/>
          <w:sz w:val="24"/>
          <w:szCs w:val="24"/>
        </w:rPr>
      </w:pPr>
    </w:p>
    <w:p w14:paraId="53FE24C8" w14:textId="77777777" w:rsidR="00C13F0F" w:rsidRPr="00DF72EC" w:rsidRDefault="00C13F0F" w:rsidP="00C13F0F">
      <w:pPr>
        <w:spacing w:after="0" w:line="276" w:lineRule="auto"/>
        <w:jc w:val="both"/>
        <w:rPr>
          <w:rFonts w:ascii="Times New Roman" w:hAnsi="Times New Roman" w:cs="Times New Roman"/>
          <w:sz w:val="24"/>
          <w:szCs w:val="24"/>
        </w:rPr>
      </w:pPr>
    </w:p>
    <w:p w14:paraId="76637253" w14:textId="462F5F19" w:rsidR="00C13F0F" w:rsidRPr="00DF72EC" w:rsidRDefault="00C13F0F" w:rsidP="00C13F0F">
      <w:pPr>
        <w:spacing w:after="0" w:line="276" w:lineRule="auto"/>
        <w:jc w:val="both"/>
        <w:rPr>
          <w:rFonts w:ascii="Times New Roman" w:hAnsi="Times New Roman" w:cs="Times New Roman"/>
          <w:b/>
          <w:sz w:val="24"/>
          <w:szCs w:val="24"/>
        </w:rPr>
      </w:pPr>
      <w:r w:rsidRPr="00DF72EC">
        <w:rPr>
          <w:rFonts w:ascii="Times New Roman" w:hAnsi="Times New Roman" w:cs="Times New Roman"/>
          <w:b/>
          <w:sz w:val="24"/>
          <w:szCs w:val="24"/>
        </w:rPr>
        <w:t>Arviointi:</w:t>
      </w:r>
    </w:p>
    <w:p w14:paraId="35A80FFE" w14:textId="58A31681" w:rsidR="1CFDBA62" w:rsidRPr="00DF72EC" w:rsidRDefault="1CFDBA62" w:rsidP="1CFDBA62">
      <w:pPr>
        <w:spacing w:after="0" w:line="276" w:lineRule="auto"/>
        <w:jc w:val="both"/>
        <w:rPr>
          <w:rFonts w:ascii="Times New Roman" w:hAnsi="Times New Roman" w:cs="Times New Roman"/>
          <w:b/>
          <w:bCs/>
          <w:sz w:val="24"/>
          <w:szCs w:val="24"/>
        </w:rPr>
      </w:pPr>
    </w:p>
    <w:p w14:paraId="2FCDE0C8" w14:textId="6D4CFE1B" w:rsidR="2A6E60AB" w:rsidRPr="00DF72EC" w:rsidRDefault="2A6E60AB" w:rsidP="2D458D9A">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3D-tulostus ei anna varmastikaan kaikille samanlaista noppaa ja 100 heiton otos on melko pieni, joten yksityiskohtainen tulosten tarkastelu ei ole arvioinnin kannalta merkittävää. Tärkeämpää on ymmärtää normaalin nopan</w:t>
      </w:r>
      <w:r w:rsidR="61A62B5B" w:rsidRPr="00DF72EC">
        <w:rPr>
          <w:rFonts w:ascii="Times New Roman" w:hAnsi="Times New Roman" w:cs="Times New Roman"/>
          <w:sz w:val="24"/>
          <w:szCs w:val="24"/>
        </w:rPr>
        <w:t xml:space="preserve"> </w:t>
      </w:r>
      <w:r w:rsidRPr="00DF72EC">
        <w:rPr>
          <w:rFonts w:ascii="Times New Roman" w:hAnsi="Times New Roman" w:cs="Times New Roman"/>
          <w:sz w:val="24"/>
          <w:szCs w:val="24"/>
        </w:rPr>
        <w:t>ja painotetun</w:t>
      </w:r>
      <w:r w:rsidR="55210B79" w:rsidRPr="00DF72EC">
        <w:rPr>
          <w:rFonts w:ascii="Times New Roman" w:hAnsi="Times New Roman" w:cs="Times New Roman"/>
          <w:sz w:val="24"/>
          <w:szCs w:val="24"/>
        </w:rPr>
        <w:t xml:space="preserve"> nopan </w:t>
      </w:r>
      <w:r w:rsidR="6CD690B4" w:rsidRPr="00DF72EC">
        <w:rPr>
          <w:rFonts w:ascii="Times New Roman" w:hAnsi="Times New Roman" w:cs="Times New Roman"/>
          <w:sz w:val="24"/>
          <w:szCs w:val="24"/>
        </w:rPr>
        <w:t>odotusarvon eroavaisuus.</w:t>
      </w:r>
    </w:p>
    <w:p w14:paraId="04AA4853" w14:textId="325E8FB4" w:rsidR="2D458D9A" w:rsidRPr="00DF72EC" w:rsidRDefault="2D458D9A" w:rsidP="2D458D9A">
      <w:pPr>
        <w:spacing w:after="0" w:line="276" w:lineRule="auto"/>
        <w:jc w:val="both"/>
        <w:rPr>
          <w:rFonts w:ascii="Times New Roman" w:hAnsi="Times New Roman" w:cs="Times New Roman"/>
          <w:sz w:val="24"/>
          <w:szCs w:val="24"/>
        </w:rPr>
      </w:pPr>
    </w:p>
    <w:p w14:paraId="3663BD6B" w14:textId="1087901C" w:rsidR="6CD690B4" w:rsidRPr="00DF72EC" w:rsidRDefault="6CD690B4" w:rsidP="2D458D9A">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Arvostelu voisi tapahtua lopussa pidettävän esityksen ja siinä esiintyneen analyysin pohjalta.</w:t>
      </w:r>
    </w:p>
    <w:p w14:paraId="1E37C311" w14:textId="12DEAAA6" w:rsidR="39EC0093" w:rsidRPr="00DF72EC" w:rsidRDefault="4DC361EF" w:rsidP="2D458D9A">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 xml:space="preserve">Lisäksi kiertely luokassa ja ryhmätyöskentely voi toimia arvostelussa. </w:t>
      </w:r>
      <w:r w:rsidR="61440F19" w:rsidRPr="00DF72EC">
        <w:rPr>
          <w:rFonts w:ascii="Times New Roman" w:hAnsi="Times New Roman" w:cs="Times New Roman"/>
          <w:sz w:val="24"/>
          <w:szCs w:val="24"/>
        </w:rPr>
        <w:t>Ryhmän sisällä tehdyistä i</w:t>
      </w:r>
      <w:r w:rsidR="00A637FF" w:rsidRPr="00DF72EC">
        <w:rPr>
          <w:rFonts w:ascii="Times New Roman" w:hAnsi="Times New Roman" w:cs="Times New Roman"/>
          <w:sz w:val="24"/>
          <w:szCs w:val="24"/>
        </w:rPr>
        <w:t>t</w:t>
      </w:r>
      <w:r w:rsidR="61440F19" w:rsidRPr="00DF72EC">
        <w:rPr>
          <w:rFonts w:ascii="Times New Roman" w:hAnsi="Times New Roman" w:cs="Times New Roman"/>
          <w:sz w:val="24"/>
          <w:szCs w:val="24"/>
        </w:rPr>
        <w:t>se</w:t>
      </w:r>
      <w:r w:rsidR="00AC279E" w:rsidRPr="00DF72EC">
        <w:rPr>
          <w:rFonts w:ascii="Times New Roman" w:hAnsi="Times New Roman" w:cs="Times New Roman"/>
          <w:sz w:val="24"/>
          <w:szCs w:val="24"/>
        </w:rPr>
        <w:t>-</w:t>
      </w:r>
      <w:r w:rsidR="61440F19" w:rsidRPr="00DF72EC">
        <w:rPr>
          <w:rFonts w:ascii="Times New Roman" w:hAnsi="Times New Roman" w:cs="Times New Roman"/>
          <w:sz w:val="24"/>
          <w:szCs w:val="24"/>
        </w:rPr>
        <w:t>/vertaisarvioinneista voi hakea myös tukea omille arvioinneille.</w:t>
      </w:r>
      <w:r w:rsidR="002D4C09" w:rsidRPr="00DF72EC">
        <w:rPr>
          <w:rFonts w:ascii="Times New Roman" w:hAnsi="Times New Roman" w:cs="Times New Roman"/>
          <w:sz w:val="24"/>
          <w:szCs w:val="24"/>
        </w:rPr>
        <w:t xml:space="preserve"> Itse</w:t>
      </w:r>
      <w:r w:rsidR="00AC279E" w:rsidRPr="00DF72EC">
        <w:rPr>
          <w:rFonts w:ascii="Times New Roman" w:hAnsi="Times New Roman" w:cs="Times New Roman"/>
          <w:sz w:val="24"/>
          <w:szCs w:val="24"/>
        </w:rPr>
        <w:t>-</w:t>
      </w:r>
      <w:r w:rsidR="002D4C09" w:rsidRPr="00DF72EC">
        <w:rPr>
          <w:rFonts w:ascii="Times New Roman" w:hAnsi="Times New Roman" w:cs="Times New Roman"/>
          <w:sz w:val="24"/>
          <w:szCs w:val="24"/>
        </w:rPr>
        <w:t>/vertaisarvioin</w:t>
      </w:r>
      <w:r w:rsidR="00CE271F" w:rsidRPr="00DF72EC">
        <w:rPr>
          <w:rFonts w:ascii="Times New Roman" w:hAnsi="Times New Roman" w:cs="Times New Roman"/>
          <w:sz w:val="24"/>
          <w:szCs w:val="24"/>
        </w:rPr>
        <w:t xml:space="preserve">nin </w:t>
      </w:r>
      <w:r w:rsidR="0083561F" w:rsidRPr="00DF72EC">
        <w:rPr>
          <w:rFonts w:ascii="Times New Roman" w:hAnsi="Times New Roman" w:cs="Times New Roman"/>
          <w:sz w:val="24"/>
          <w:szCs w:val="24"/>
        </w:rPr>
        <w:t>voi teettää esimerkiksi</w:t>
      </w:r>
      <w:r w:rsidR="00CE271F" w:rsidRPr="00DF72EC">
        <w:rPr>
          <w:rFonts w:ascii="Times New Roman" w:hAnsi="Times New Roman" w:cs="Times New Roman"/>
          <w:sz w:val="24"/>
          <w:szCs w:val="24"/>
        </w:rPr>
        <w:t xml:space="preserve"> Ryhmätyöskentelyn arviointi -lomake</w:t>
      </w:r>
      <w:r w:rsidR="006B1685" w:rsidRPr="00DF72EC">
        <w:rPr>
          <w:rFonts w:ascii="Times New Roman" w:hAnsi="Times New Roman" w:cs="Times New Roman"/>
          <w:sz w:val="24"/>
          <w:szCs w:val="24"/>
        </w:rPr>
        <w:t>tta hyödyntäen</w:t>
      </w:r>
      <w:r w:rsidR="0083561F" w:rsidRPr="00DF72EC">
        <w:rPr>
          <w:rFonts w:ascii="Times New Roman" w:hAnsi="Times New Roman" w:cs="Times New Roman"/>
          <w:sz w:val="24"/>
          <w:szCs w:val="24"/>
        </w:rPr>
        <w:t>.</w:t>
      </w:r>
    </w:p>
    <w:p w14:paraId="20FC9283" w14:textId="22334925" w:rsidR="1CFDBA62" w:rsidRPr="00DF72EC" w:rsidRDefault="1CFDBA62" w:rsidP="1CFDBA62">
      <w:pPr>
        <w:spacing w:after="0" w:line="276" w:lineRule="auto"/>
        <w:jc w:val="both"/>
        <w:rPr>
          <w:rFonts w:ascii="Times New Roman" w:hAnsi="Times New Roman" w:cs="Times New Roman"/>
          <w:sz w:val="24"/>
          <w:szCs w:val="24"/>
        </w:rPr>
      </w:pPr>
    </w:p>
    <w:p w14:paraId="27546D56" w14:textId="1CF84CA5" w:rsidR="4DC361EF" w:rsidRPr="00DF72EC" w:rsidRDefault="4DC361EF" w:rsidP="1CFDBA62">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 xml:space="preserve">Projekti loppujen lopuksi melko lyhyt, joten voisi vaikuttaa kurssin arvosanaan </w:t>
      </w:r>
      <w:proofErr w:type="spellStart"/>
      <w:r w:rsidRPr="00DF72EC">
        <w:rPr>
          <w:rFonts w:ascii="Times New Roman" w:hAnsi="Times New Roman" w:cs="Times New Roman"/>
          <w:sz w:val="24"/>
          <w:szCs w:val="24"/>
        </w:rPr>
        <w:t>max</w:t>
      </w:r>
      <w:proofErr w:type="spellEnd"/>
      <w:r w:rsidRPr="00DF72EC">
        <w:rPr>
          <w:rFonts w:ascii="Times New Roman" w:hAnsi="Times New Roman" w:cs="Times New Roman"/>
          <w:sz w:val="24"/>
          <w:szCs w:val="24"/>
        </w:rPr>
        <w:t xml:space="preserve"> 30%. Ei välttämättä tarvi</w:t>
      </w:r>
      <w:r w:rsidR="09E727F4" w:rsidRPr="00DF72EC">
        <w:rPr>
          <w:rFonts w:ascii="Times New Roman" w:hAnsi="Times New Roman" w:cs="Times New Roman"/>
          <w:sz w:val="24"/>
          <w:szCs w:val="24"/>
        </w:rPr>
        <w:t>tse</w:t>
      </w:r>
      <w:r w:rsidRPr="00DF72EC">
        <w:rPr>
          <w:rFonts w:ascii="Times New Roman" w:hAnsi="Times New Roman" w:cs="Times New Roman"/>
          <w:sz w:val="24"/>
          <w:szCs w:val="24"/>
        </w:rPr>
        <w:t xml:space="preserve"> antaa oppilailla edes numeropalautetta vaan suullinen palaute </w:t>
      </w:r>
      <w:r w:rsidR="78FF8374" w:rsidRPr="00DF72EC">
        <w:rPr>
          <w:rFonts w:ascii="Times New Roman" w:hAnsi="Times New Roman" w:cs="Times New Roman"/>
          <w:sz w:val="24"/>
          <w:szCs w:val="24"/>
        </w:rPr>
        <w:t xml:space="preserve">esityksien yhteydessä tai </w:t>
      </w:r>
      <w:r w:rsidR="002A08CC" w:rsidRPr="00DF72EC">
        <w:rPr>
          <w:rFonts w:ascii="Times New Roman" w:hAnsi="Times New Roman" w:cs="Times New Roman"/>
          <w:sz w:val="24"/>
          <w:szCs w:val="24"/>
        </w:rPr>
        <w:t xml:space="preserve">sähköiseen </w:t>
      </w:r>
      <w:r w:rsidR="78FF8374" w:rsidRPr="00DF72EC">
        <w:rPr>
          <w:rFonts w:ascii="Times New Roman" w:hAnsi="Times New Roman" w:cs="Times New Roman"/>
          <w:sz w:val="24"/>
          <w:szCs w:val="24"/>
        </w:rPr>
        <w:t>palautukseen kirjallinen palaute.</w:t>
      </w:r>
    </w:p>
    <w:p w14:paraId="5440F9B8" w14:textId="69678939" w:rsidR="6CCCF6F0" w:rsidRPr="00DF72EC" w:rsidRDefault="6CCCF6F0" w:rsidP="6CCCF6F0">
      <w:pPr>
        <w:spacing w:after="0" w:line="276" w:lineRule="auto"/>
        <w:jc w:val="both"/>
        <w:rPr>
          <w:rFonts w:ascii="Times New Roman" w:eastAsia="Times New Roman" w:hAnsi="Times New Roman" w:cs="Times New Roman"/>
          <w:sz w:val="24"/>
          <w:szCs w:val="24"/>
        </w:rPr>
      </w:pPr>
    </w:p>
    <w:p w14:paraId="70ACF53F" w14:textId="794FAA89" w:rsidR="00C13F0F" w:rsidRPr="00DF72EC" w:rsidRDefault="00C13F0F" w:rsidP="00C13F0F">
      <w:pPr>
        <w:spacing w:after="0" w:line="276" w:lineRule="auto"/>
        <w:jc w:val="both"/>
        <w:rPr>
          <w:rFonts w:ascii="Times New Roman" w:eastAsia="Times New Roman" w:hAnsi="Times New Roman" w:cs="Times New Roman"/>
          <w:color w:val="1F1F1F"/>
          <w:sz w:val="24"/>
          <w:szCs w:val="24"/>
        </w:rPr>
      </w:pPr>
    </w:p>
    <w:p w14:paraId="3A8F0782" w14:textId="71281A98" w:rsidR="488CBFED" w:rsidRPr="00DF72EC" w:rsidRDefault="488CBFED" w:rsidP="488CBFED">
      <w:pPr>
        <w:spacing w:after="0" w:line="276" w:lineRule="auto"/>
        <w:jc w:val="both"/>
        <w:rPr>
          <w:rFonts w:ascii="Times New Roman" w:eastAsia="Times New Roman" w:hAnsi="Times New Roman" w:cs="Times New Roman"/>
          <w:color w:val="1F1F1F"/>
          <w:sz w:val="24"/>
          <w:szCs w:val="24"/>
        </w:rPr>
      </w:pPr>
    </w:p>
    <w:p w14:paraId="12CE5D3E" w14:textId="77777777" w:rsidR="00C13F0F" w:rsidRPr="00DF72EC" w:rsidRDefault="00C13F0F" w:rsidP="00C13F0F">
      <w:pPr>
        <w:spacing w:after="0" w:line="276" w:lineRule="auto"/>
        <w:jc w:val="both"/>
        <w:rPr>
          <w:rFonts w:ascii="Times New Roman" w:hAnsi="Times New Roman" w:cs="Times New Roman"/>
          <w:b/>
          <w:sz w:val="24"/>
          <w:szCs w:val="24"/>
        </w:rPr>
      </w:pPr>
      <w:r w:rsidRPr="00DF72EC">
        <w:rPr>
          <w:rFonts w:ascii="Times New Roman" w:hAnsi="Times New Roman" w:cs="Times New Roman"/>
          <w:b/>
          <w:sz w:val="24"/>
          <w:szCs w:val="24"/>
        </w:rPr>
        <w:t>Edut ja ongelmat:</w:t>
      </w:r>
    </w:p>
    <w:p w14:paraId="76DD8214" w14:textId="369EE2D7" w:rsidR="22BA9E81" w:rsidRPr="00DF72EC" w:rsidRDefault="22BA9E81" w:rsidP="2D458D9A">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lastRenderedPageBreak/>
        <w:t xml:space="preserve">3D-tulostus ei anna varmastikaan täysin oikea oppisesti painotettua noppaa ja pieni otoskoko mahdollistaa, että </w:t>
      </w:r>
      <w:r w:rsidR="6A0BB937" w:rsidRPr="00DF72EC">
        <w:rPr>
          <w:rFonts w:ascii="Times New Roman" w:hAnsi="Times New Roman" w:cs="Times New Roman"/>
          <w:sz w:val="24"/>
          <w:szCs w:val="24"/>
        </w:rPr>
        <w:t>nopalla saadut tulokset voivat noudattaa likimain normaalin nopan silmälukujen jakaumaa</w:t>
      </w:r>
      <w:r w:rsidRPr="00DF72EC">
        <w:rPr>
          <w:rFonts w:ascii="Times New Roman" w:hAnsi="Times New Roman" w:cs="Times New Roman"/>
          <w:sz w:val="24"/>
          <w:szCs w:val="24"/>
        </w:rPr>
        <w:t xml:space="preserve">. </w:t>
      </w:r>
      <w:r w:rsidR="6ADD3458" w:rsidRPr="00DF72EC">
        <w:rPr>
          <w:rFonts w:ascii="Times New Roman" w:hAnsi="Times New Roman" w:cs="Times New Roman"/>
          <w:sz w:val="24"/>
          <w:szCs w:val="24"/>
        </w:rPr>
        <w:t>Lisäksi eriyttäminen on hankalaa, mikäli käytössä rajoitettu aika.</w:t>
      </w:r>
    </w:p>
    <w:p w14:paraId="61C18E2A" w14:textId="7EB86585" w:rsidR="2D458D9A" w:rsidRPr="00DF72EC" w:rsidRDefault="2D458D9A" w:rsidP="2D458D9A">
      <w:pPr>
        <w:spacing w:after="0" w:line="276" w:lineRule="auto"/>
        <w:jc w:val="both"/>
        <w:rPr>
          <w:rFonts w:ascii="Times New Roman" w:hAnsi="Times New Roman" w:cs="Times New Roman"/>
          <w:sz w:val="24"/>
          <w:szCs w:val="24"/>
        </w:rPr>
      </w:pPr>
    </w:p>
    <w:p w14:paraId="380395F3" w14:textId="69138E9D" w:rsidR="00C13F0F" w:rsidRPr="00DF72EC" w:rsidRDefault="22BA9E81" w:rsidP="00C13F0F">
      <w:pPr>
        <w:spacing w:after="0" w:line="276" w:lineRule="auto"/>
        <w:jc w:val="both"/>
        <w:rPr>
          <w:rFonts w:ascii="Times New Roman" w:hAnsi="Times New Roman" w:cs="Times New Roman"/>
          <w:sz w:val="24"/>
          <w:szCs w:val="24"/>
        </w:rPr>
      </w:pPr>
      <w:r w:rsidRPr="00DF72EC">
        <w:rPr>
          <w:rFonts w:ascii="Times New Roman" w:hAnsi="Times New Roman" w:cs="Times New Roman"/>
          <w:sz w:val="24"/>
          <w:szCs w:val="24"/>
        </w:rPr>
        <w:t>Etuna kuitenkin se, että nopan avulla on hyvin helppo havainnollistaa todennäköisyyttä</w:t>
      </w:r>
      <w:r w:rsidR="42DF245D" w:rsidRPr="00DF72EC">
        <w:rPr>
          <w:rFonts w:ascii="Times New Roman" w:hAnsi="Times New Roman" w:cs="Times New Roman"/>
          <w:sz w:val="24"/>
          <w:szCs w:val="24"/>
        </w:rPr>
        <w:t xml:space="preserve"> ja kurssin jatkuessa sen avulla voidaan saada konkreettisia esimerkkejä opetukseen. Lisäksi konkreettinen työskentely lisää oppilaiden motivaatiota</w:t>
      </w:r>
      <w:r w:rsidR="64F8751C" w:rsidRPr="00DF72EC">
        <w:rPr>
          <w:rFonts w:ascii="Times New Roman" w:hAnsi="Times New Roman" w:cs="Times New Roman"/>
          <w:sz w:val="24"/>
          <w:szCs w:val="24"/>
        </w:rPr>
        <w:t xml:space="preserve"> ja työssä korostuu ymmärrys todennäköisyyteen</w:t>
      </w:r>
      <w:r w:rsidR="12CDCBEE" w:rsidRPr="00DF72EC">
        <w:rPr>
          <w:rFonts w:ascii="Times New Roman" w:hAnsi="Times New Roman" w:cs="Times New Roman"/>
          <w:sz w:val="24"/>
          <w:szCs w:val="24"/>
        </w:rPr>
        <w:t>,</w:t>
      </w:r>
      <w:r w:rsidR="64F8751C" w:rsidRPr="00DF72EC">
        <w:rPr>
          <w:rFonts w:ascii="Times New Roman" w:hAnsi="Times New Roman" w:cs="Times New Roman"/>
          <w:sz w:val="24"/>
          <w:szCs w:val="24"/>
        </w:rPr>
        <w:t xml:space="preserve"> vaikka tulokset eivät sitä täysin tukisikaan.</w:t>
      </w:r>
      <w:r w:rsidR="62C28165" w:rsidRPr="00DF72EC">
        <w:rPr>
          <w:rFonts w:ascii="Times New Roman" w:hAnsi="Times New Roman" w:cs="Times New Roman"/>
          <w:sz w:val="24"/>
          <w:szCs w:val="24"/>
        </w:rPr>
        <w:t xml:space="preserve"> </w:t>
      </w:r>
    </w:p>
    <w:p w14:paraId="3173D0E6" w14:textId="5FE622FE" w:rsidR="008A6883" w:rsidRPr="00DF72EC" w:rsidRDefault="008A6883">
      <w:pPr>
        <w:rPr>
          <w:rFonts w:ascii="Times New Roman" w:hAnsi="Times New Roman" w:cs="Times New Roman"/>
          <w:sz w:val="24"/>
          <w:szCs w:val="24"/>
        </w:rPr>
      </w:pPr>
      <w:r w:rsidRPr="00DF72EC">
        <w:rPr>
          <w:rFonts w:ascii="Times New Roman" w:hAnsi="Times New Roman" w:cs="Times New Roman"/>
          <w:sz w:val="24"/>
          <w:szCs w:val="24"/>
        </w:rPr>
        <w:br w:type="page"/>
      </w:r>
    </w:p>
    <w:p w14:paraId="1AD95A72" w14:textId="77777777" w:rsidR="0AC85E8B" w:rsidRPr="00DF72EC" w:rsidRDefault="0AC85E8B" w:rsidP="0AC85E8B">
      <w:pPr>
        <w:spacing w:after="0" w:line="276" w:lineRule="auto"/>
        <w:jc w:val="both"/>
        <w:rPr>
          <w:rFonts w:ascii="Times New Roman" w:hAnsi="Times New Roman" w:cs="Times New Roman"/>
          <w:sz w:val="24"/>
          <w:szCs w:val="24"/>
        </w:rPr>
      </w:pPr>
    </w:p>
    <w:p w14:paraId="7C9C4E2F" w14:textId="77777777" w:rsidR="00C13F0F" w:rsidRPr="00DF72EC" w:rsidRDefault="00C13F0F" w:rsidP="00C13F0F">
      <w:pPr>
        <w:spacing w:after="0" w:line="276" w:lineRule="auto"/>
        <w:jc w:val="both"/>
        <w:rPr>
          <w:rFonts w:ascii="Times New Roman" w:hAnsi="Times New Roman" w:cs="Times New Roman"/>
          <w:b/>
          <w:sz w:val="24"/>
          <w:szCs w:val="24"/>
        </w:rPr>
      </w:pPr>
      <w:r w:rsidRPr="00DF72EC">
        <w:rPr>
          <w:rFonts w:ascii="Times New Roman" w:hAnsi="Times New Roman" w:cs="Times New Roman"/>
          <w:b/>
          <w:bCs/>
          <w:sz w:val="24"/>
          <w:szCs w:val="24"/>
        </w:rPr>
        <w:t>Liitteet:</w:t>
      </w:r>
    </w:p>
    <w:p w14:paraId="705E9497" w14:textId="77777777" w:rsidR="008A6883" w:rsidRPr="00DF72EC" w:rsidRDefault="008A6883" w:rsidP="008A6883">
      <w:pPr>
        <w:pStyle w:val="Heading2"/>
        <w:rPr>
          <w:rFonts w:ascii="Times New Roman" w:eastAsia="Times New Roman" w:hAnsi="Times New Roman" w:cs="Times New Roman"/>
          <w:b/>
          <w:bCs/>
          <w:color w:val="auto"/>
          <w:sz w:val="24"/>
          <w:szCs w:val="24"/>
        </w:rPr>
      </w:pPr>
      <w:r w:rsidRPr="00DF72EC">
        <w:rPr>
          <w:rFonts w:ascii="Times New Roman" w:eastAsia="Times New Roman" w:hAnsi="Times New Roman" w:cs="Times New Roman"/>
          <w:b/>
          <w:bCs/>
          <w:color w:val="auto"/>
          <w:sz w:val="24"/>
          <w:szCs w:val="24"/>
        </w:rPr>
        <w:t xml:space="preserve">Ohje 3D-tulostusta varten </w:t>
      </w:r>
      <w:proofErr w:type="spellStart"/>
      <w:r w:rsidRPr="00DF72EC">
        <w:rPr>
          <w:rFonts w:ascii="Times New Roman" w:eastAsia="Times New Roman" w:hAnsi="Times New Roman" w:cs="Times New Roman"/>
          <w:b/>
          <w:bCs/>
          <w:color w:val="auto"/>
          <w:sz w:val="24"/>
          <w:szCs w:val="24"/>
        </w:rPr>
        <w:t>Fablabissa</w:t>
      </w:r>
      <w:proofErr w:type="spellEnd"/>
    </w:p>
    <w:p w14:paraId="77774955" w14:textId="77777777" w:rsidR="008A6883" w:rsidRPr="00DF72EC" w:rsidRDefault="008A6883" w:rsidP="008A6883">
      <w:pPr>
        <w:rPr>
          <w:rFonts w:ascii="Times New Roman" w:eastAsia="Times New Roman" w:hAnsi="Times New Roman" w:cs="Times New Roman"/>
          <w:sz w:val="24"/>
          <w:szCs w:val="24"/>
        </w:rPr>
      </w:pPr>
    </w:p>
    <w:p w14:paraId="3645320C" w14:textId="77777777" w:rsidR="008A6883" w:rsidRPr="00DF72EC" w:rsidRDefault="008A6883" w:rsidP="008A6883">
      <w:pPr>
        <w:pStyle w:val="Subtitle"/>
        <w:rPr>
          <w:rFonts w:ascii="Times New Roman" w:eastAsia="Times New Roman" w:hAnsi="Times New Roman" w:cs="Times New Roman"/>
          <w:sz w:val="24"/>
          <w:szCs w:val="24"/>
        </w:rPr>
      </w:pPr>
      <w:r w:rsidRPr="00DF72EC">
        <w:rPr>
          <w:rFonts w:ascii="Times New Roman" w:eastAsia="Times New Roman" w:hAnsi="Times New Roman" w:cs="Times New Roman"/>
          <w:sz w:val="24"/>
          <w:szCs w:val="24"/>
        </w:rPr>
        <w:t>3D-tulostamisesta lyhyesti</w:t>
      </w:r>
    </w:p>
    <w:p w14:paraId="179DCD0E" w14:textId="77777777" w:rsidR="008A6883" w:rsidRPr="00DF72EC" w:rsidRDefault="008A6883" w:rsidP="008A6883">
      <w:pPr>
        <w:rPr>
          <w:rFonts w:ascii="Times New Roman" w:eastAsia="Times New Roman" w:hAnsi="Times New Roman" w:cs="Times New Roman"/>
          <w:sz w:val="24"/>
          <w:szCs w:val="24"/>
        </w:rPr>
      </w:pPr>
      <w:r w:rsidRPr="00DF72EC">
        <w:rPr>
          <w:rFonts w:ascii="Times New Roman" w:eastAsia="Times New Roman" w:hAnsi="Times New Roman" w:cs="Times New Roman"/>
          <w:sz w:val="24"/>
          <w:szCs w:val="24"/>
        </w:rPr>
        <w:t xml:space="preserve">3D-tulostaminen on tekniikka, missä voidaan tulostaa erilaisesta materiaalista 3-ulotteisia kappaleita. Useimmiten materiaalina toimii muovi, mutta esim. hiilikuidusta voidaan myös tulostaa kappaleita. Etu </w:t>
      </w:r>
    </w:p>
    <w:p w14:paraId="1BD04BA2" w14:textId="77777777" w:rsidR="008A6883" w:rsidRPr="00DF72EC" w:rsidRDefault="008A6883" w:rsidP="008A6883">
      <w:pPr>
        <w:rPr>
          <w:rFonts w:ascii="Times New Roman" w:eastAsia="Times New Roman" w:hAnsi="Times New Roman" w:cs="Times New Roman"/>
          <w:sz w:val="24"/>
          <w:szCs w:val="24"/>
        </w:rPr>
      </w:pPr>
      <w:r w:rsidRPr="00DF72EC">
        <w:rPr>
          <w:rFonts w:ascii="Times New Roman" w:eastAsia="Times New Roman" w:hAnsi="Times New Roman" w:cs="Times New Roman"/>
          <w:sz w:val="24"/>
          <w:szCs w:val="24"/>
        </w:rPr>
        <w:t>Jotta laite osaa tulostaa oikeanlaisen kappaleen, täytyy sitä varten luoda malli tietokoneella. Mallit luodaan CAD (</w:t>
      </w:r>
      <w:proofErr w:type="spellStart"/>
      <w:r w:rsidRPr="00DF72EC">
        <w:rPr>
          <w:rFonts w:ascii="Times New Roman" w:eastAsia="Times New Roman" w:hAnsi="Times New Roman" w:cs="Times New Roman"/>
          <w:sz w:val="24"/>
          <w:szCs w:val="24"/>
        </w:rPr>
        <w:t>computer</w:t>
      </w:r>
      <w:proofErr w:type="spellEnd"/>
      <w:r w:rsidRPr="00DF72EC">
        <w:rPr>
          <w:rFonts w:ascii="Times New Roman" w:eastAsia="Times New Roman" w:hAnsi="Times New Roman" w:cs="Times New Roman"/>
          <w:sz w:val="24"/>
          <w:szCs w:val="24"/>
        </w:rPr>
        <w:t xml:space="preserve"> </w:t>
      </w:r>
      <w:proofErr w:type="spellStart"/>
      <w:r w:rsidRPr="00DF72EC">
        <w:rPr>
          <w:rFonts w:ascii="Times New Roman" w:eastAsia="Times New Roman" w:hAnsi="Times New Roman" w:cs="Times New Roman"/>
          <w:sz w:val="24"/>
          <w:szCs w:val="24"/>
        </w:rPr>
        <w:t>assisted</w:t>
      </w:r>
      <w:proofErr w:type="spellEnd"/>
      <w:r w:rsidRPr="00DF72EC">
        <w:rPr>
          <w:rFonts w:ascii="Times New Roman" w:eastAsia="Times New Roman" w:hAnsi="Times New Roman" w:cs="Times New Roman"/>
          <w:sz w:val="24"/>
          <w:szCs w:val="24"/>
        </w:rPr>
        <w:t xml:space="preserve"> design) ohjelmilla. Tässä työssä ohje tehdään ilmaiselle ohjelmalle </w:t>
      </w:r>
      <w:proofErr w:type="spellStart"/>
      <w:r w:rsidRPr="00DF72EC">
        <w:rPr>
          <w:rFonts w:ascii="Times New Roman" w:eastAsia="Times New Roman" w:hAnsi="Times New Roman" w:cs="Times New Roman"/>
          <w:sz w:val="24"/>
          <w:szCs w:val="24"/>
        </w:rPr>
        <w:t>SketchUp</w:t>
      </w:r>
      <w:proofErr w:type="spellEnd"/>
      <w:r w:rsidRPr="00DF72EC">
        <w:rPr>
          <w:rFonts w:ascii="Times New Roman" w:eastAsia="Times New Roman" w:hAnsi="Times New Roman" w:cs="Times New Roman"/>
          <w:sz w:val="24"/>
          <w:szCs w:val="24"/>
        </w:rPr>
        <w:t xml:space="preserve"> </w:t>
      </w:r>
      <w:proofErr w:type="spellStart"/>
      <w:r w:rsidRPr="00DF72EC">
        <w:rPr>
          <w:rFonts w:ascii="Times New Roman" w:eastAsia="Times New Roman" w:hAnsi="Times New Roman" w:cs="Times New Roman"/>
          <w:sz w:val="24"/>
          <w:szCs w:val="24"/>
        </w:rPr>
        <w:t>osoitteess</w:t>
      </w:r>
      <w:proofErr w:type="spellEnd"/>
      <w:r w:rsidRPr="00DF72EC">
        <w:rPr>
          <w:rFonts w:ascii="Times New Roman" w:eastAsia="Times New Roman" w:hAnsi="Times New Roman" w:cs="Times New Roman"/>
          <w:sz w:val="24"/>
          <w:szCs w:val="24"/>
        </w:rPr>
        <w:t xml:space="preserve"> </w:t>
      </w:r>
      <w:hyperlink r:id="rId7">
        <w:r w:rsidRPr="00DF72EC">
          <w:rPr>
            <w:rStyle w:val="Hyperlink"/>
            <w:rFonts w:ascii="Times New Roman" w:eastAsia="Times New Roman" w:hAnsi="Times New Roman" w:cs="Times New Roman"/>
            <w:sz w:val="24"/>
            <w:szCs w:val="24"/>
          </w:rPr>
          <w:t>https://app.sketchup.com/app?hl=en</w:t>
        </w:r>
      </w:hyperlink>
      <w:r w:rsidRPr="00DF72EC">
        <w:rPr>
          <w:rFonts w:ascii="Times New Roman" w:eastAsia="Times New Roman" w:hAnsi="Times New Roman" w:cs="Times New Roman"/>
          <w:sz w:val="24"/>
          <w:szCs w:val="24"/>
        </w:rPr>
        <w:t xml:space="preserve">. Kuitenkin jos löytyy muita ohjelmia (kuten esimerkiksi </w:t>
      </w:r>
      <w:proofErr w:type="spellStart"/>
      <w:r w:rsidRPr="00DF72EC">
        <w:rPr>
          <w:rFonts w:ascii="Times New Roman" w:eastAsia="Times New Roman" w:hAnsi="Times New Roman" w:cs="Times New Roman"/>
          <w:sz w:val="24"/>
          <w:szCs w:val="24"/>
        </w:rPr>
        <w:t>SolidWorks</w:t>
      </w:r>
      <w:proofErr w:type="spellEnd"/>
      <w:r w:rsidRPr="00DF72EC">
        <w:rPr>
          <w:rFonts w:ascii="Times New Roman" w:eastAsia="Times New Roman" w:hAnsi="Times New Roman" w:cs="Times New Roman"/>
          <w:sz w:val="24"/>
          <w:szCs w:val="24"/>
        </w:rPr>
        <w:t>) niin niillä mallintaminen onnistuu samalla tavalla.</w:t>
      </w:r>
    </w:p>
    <w:p w14:paraId="20F24C83" w14:textId="77777777" w:rsidR="008A6883" w:rsidRPr="00DF72EC" w:rsidRDefault="008A6883" w:rsidP="008A6883">
      <w:pPr>
        <w:rPr>
          <w:rFonts w:ascii="Times New Roman" w:eastAsia="Times New Roman" w:hAnsi="Times New Roman" w:cs="Times New Roman"/>
          <w:sz w:val="24"/>
          <w:szCs w:val="24"/>
        </w:rPr>
      </w:pPr>
    </w:p>
    <w:p w14:paraId="0A6DFC15" w14:textId="77777777" w:rsidR="008A6883" w:rsidRPr="00DF72EC" w:rsidRDefault="008A6883" w:rsidP="008A6883">
      <w:pPr>
        <w:pStyle w:val="Subtitle"/>
        <w:rPr>
          <w:rFonts w:ascii="Times New Roman" w:eastAsia="Times New Roman" w:hAnsi="Times New Roman" w:cs="Times New Roman"/>
          <w:sz w:val="24"/>
          <w:szCs w:val="24"/>
        </w:rPr>
      </w:pPr>
      <w:r w:rsidRPr="00DF72EC">
        <w:rPr>
          <w:rFonts w:ascii="Times New Roman" w:eastAsia="Times New Roman" w:hAnsi="Times New Roman" w:cs="Times New Roman"/>
          <w:sz w:val="24"/>
          <w:szCs w:val="24"/>
        </w:rPr>
        <w:t>Ohjeet nopan tulostusta varten</w:t>
      </w:r>
    </w:p>
    <w:p w14:paraId="386C77D6" w14:textId="77777777" w:rsidR="008A6883" w:rsidRPr="00DF72EC" w:rsidRDefault="008A6883" w:rsidP="008A6883">
      <w:pPr>
        <w:rPr>
          <w:rFonts w:ascii="Times New Roman" w:eastAsia="Times New Roman" w:hAnsi="Times New Roman" w:cs="Times New Roman"/>
          <w:sz w:val="24"/>
          <w:szCs w:val="24"/>
        </w:rPr>
      </w:pPr>
      <w:r w:rsidRPr="00DF72EC">
        <w:rPr>
          <w:rFonts w:ascii="Times New Roman" w:eastAsia="Times New Roman" w:hAnsi="Times New Roman" w:cs="Times New Roman"/>
          <w:sz w:val="24"/>
          <w:szCs w:val="24"/>
        </w:rPr>
        <w:t xml:space="preserve">Ohjeet tehdään käyttäen webbialustaa </w:t>
      </w:r>
      <w:proofErr w:type="spellStart"/>
      <w:r w:rsidRPr="00DF72EC">
        <w:rPr>
          <w:rFonts w:ascii="Times New Roman" w:eastAsia="Times New Roman" w:hAnsi="Times New Roman" w:cs="Times New Roman"/>
          <w:sz w:val="24"/>
          <w:szCs w:val="24"/>
        </w:rPr>
        <w:t>SketchUpissa</w:t>
      </w:r>
      <w:proofErr w:type="spellEnd"/>
      <w:r w:rsidRPr="00DF72EC">
        <w:rPr>
          <w:rFonts w:ascii="Times New Roman" w:eastAsia="Times New Roman" w:hAnsi="Times New Roman" w:cs="Times New Roman"/>
          <w:sz w:val="24"/>
          <w:szCs w:val="24"/>
        </w:rPr>
        <w:t xml:space="preserve">. Halutessa voit myös ladata ohjelman, jolloin näkymä muuttuu hieman mutta idea pysyy samana. Jotta voidaan tehdä tulostettava kuutio, täytyy sen olla olemukseltaan </w:t>
      </w:r>
      <w:proofErr w:type="spellStart"/>
      <w:r w:rsidRPr="00DF72EC">
        <w:rPr>
          <w:rFonts w:ascii="Times New Roman" w:eastAsia="Times New Roman" w:hAnsi="Times New Roman" w:cs="Times New Roman"/>
          <w:sz w:val="24"/>
          <w:szCs w:val="24"/>
        </w:rPr>
        <w:t>solid</w:t>
      </w:r>
      <w:proofErr w:type="spellEnd"/>
      <w:r w:rsidRPr="00DF72EC">
        <w:rPr>
          <w:rFonts w:ascii="Times New Roman" w:eastAsia="Times New Roman" w:hAnsi="Times New Roman" w:cs="Times New Roman"/>
          <w:sz w:val="24"/>
          <w:szCs w:val="24"/>
        </w:rPr>
        <w:t xml:space="preserve">. </w:t>
      </w:r>
    </w:p>
    <w:p w14:paraId="343E2E26" w14:textId="77777777" w:rsidR="008A6883" w:rsidRPr="00DF72EC" w:rsidRDefault="008A6883" w:rsidP="008A6883">
      <w:pPr>
        <w:rPr>
          <w:rFonts w:ascii="Times New Roman" w:eastAsia="Times New Roman" w:hAnsi="Times New Roman" w:cs="Times New Roman"/>
          <w:sz w:val="24"/>
          <w:szCs w:val="24"/>
        </w:rPr>
      </w:pPr>
    </w:p>
    <w:p w14:paraId="507D46BD" w14:textId="77777777" w:rsidR="008A6883" w:rsidRPr="00DF72EC" w:rsidRDefault="008A6883" w:rsidP="008A6883">
      <w:pPr>
        <w:rPr>
          <w:rFonts w:ascii="Times New Roman" w:eastAsia="Times New Roman" w:hAnsi="Times New Roman" w:cs="Times New Roman"/>
          <w:b/>
          <w:bCs/>
          <w:sz w:val="24"/>
          <w:szCs w:val="24"/>
        </w:rPr>
      </w:pPr>
      <w:r w:rsidRPr="00DF72EC">
        <w:rPr>
          <w:rFonts w:ascii="Times New Roman" w:eastAsia="Times New Roman" w:hAnsi="Times New Roman" w:cs="Times New Roman"/>
          <w:b/>
          <w:bCs/>
          <w:sz w:val="24"/>
          <w:szCs w:val="24"/>
        </w:rPr>
        <w:t>Onton nopan mallinnus</w:t>
      </w:r>
    </w:p>
    <w:p w14:paraId="710F9FD1"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Aluksi avaa uusi pohja, mikä käyttää millimetrejä</w:t>
      </w:r>
    </w:p>
    <w:p w14:paraId="7F7308FC"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4118307A" wp14:editId="5808912F">
            <wp:extent cx="5615824" cy="2628684"/>
            <wp:effectExtent l="0" t="0" r="3810" b="3810"/>
            <wp:docPr id="125348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824" cy="2628684"/>
                    </a:xfrm>
                    <a:prstGeom prst="rect">
                      <a:avLst/>
                    </a:prstGeom>
                  </pic:spPr>
                </pic:pic>
              </a:graphicData>
            </a:graphic>
          </wp:inline>
        </w:drawing>
      </w:r>
    </w:p>
    <w:p w14:paraId="7B2CB9AF"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 xml:space="preserve">Poista malli kuvasta klikkaamalla sitä ja painamalla </w:t>
      </w:r>
      <w:proofErr w:type="spellStart"/>
      <w:r w:rsidRPr="00DF72EC">
        <w:rPr>
          <w:rFonts w:ascii="Times New Roman" w:eastAsia="Times New Roman" w:hAnsi="Times New Roman" w:cs="Times New Roman"/>
          <w:i/>
          <w:iCs/>
          <w:sz w:val="24"/>
          <w:szCs w:val="24"/>
        </w:rPr>
        <w:t>delete</w:t>
      </w:r>
      <w:proofErr w:type="spellEnd"/>
      <w:r w:rsidRPr="00DF72EC">
        <w:rPr>
          <w:rFonts w:ascii="Times New Roman" w:eastAsia="Times New Roman" w:hAnsi="Times New Roman" w:cs="Times New Roman"/>
          <w:sz w:val="24"/>
          <w:szCs w:val="24"/>
        </w:rPr>
        <w:t>-näppäintä.</w:t>
      </w:r>
    </w:p>
    <w:p w14:paraId="7DDC5E70"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lastRenderedPageBreak/>
        <w:t xml:space="preserve">Valitse vasemmalta kuudes työkalu </w:t>
      </w:r>
      <w:proofErr w:type="spellStart"/>
      <w:r w:rsidRPr="00DF72EC">
        <w:rPr>
          <w:rFonts w:ascii="Times New Roman" w:eastAsia="Times New Roman" w:hAnsi="Times New Roman" w:cs="Times New Roman"/>
          <w:i/>
          <w:iCs/>
          <w:sz w:val="24"/>
          <w:szCs w:val="24"/>
        </w:rPr>
        <w:t>rectangle</w:t>
      </w:r>
      <w:proofErr w:type="spellEnd"/>
      <w:r w:rsidRPr="00DF72EC">
        <w:rPr>
          <w:rFonts w:ascii="Times New Roman" w:eastAsia="Times New Roman" w:hAnsi="Times New Roman" w:cs="Times New Roman"/>
          <w:sz w:val="24"/>
          <w:szCs w:val="24"/>
        </w:rPr>
        <w:t xml:space="preserve"> ja piirrä punaiseen ja vihreään akseliin kiinni neliö, mikä on 40mm x 40mm iso. Tarkat arvot saat, kun aloitat piirtämään neliötä, ja kun saat sen oikeaan suuntaan, kirjoita 40,40 minkä pitäisi ilmestyä oikeaan alanurkkaan </w:t>
      </w:r>
      <w:proofErr w:type="spellStart"/>
      <w:r w:rsidRPr="00DF72EC">
        <w:rPr>
          <w:rFonts w:ascii="Times New Roman" w:eastAsia="Times New Roman" w:hAnsi="Times New Roman" w:cs="Times New Roman"/>
          <w:i/>
          <w:iCs/>
          <w:sz w:val="24"/>
          <w:szCs w:val="24"/>
        </w:rPr>
        <w:t>Dimensions</w:t>
      </w:r>
      <w:proofErr w:type="spellEnd"/>
      <w:r w:rsidRPr="00DF72EC">
        <w:rPr>
          <w:rFonts w:ascii="Times New Roman" w:eastAsia="Times New Roman" w:hAnsi="Times New Roman" w:cs="Times New Roman"/>
          <w:sz w:val="24"/>
          <w:szCs w:val="24"/>
        </w:rPr>
        <w:t xml:space="preserve"> kenttään</w:t>
      </w:r>
    </w:p>
    <w:p w14:paraId="0A1FF63D" w14:textId="77777777" w:rsidR="008A6883" w:rsidRPr="00DF72EC" w:rsidRDefault="008A6883" w:rsidP="008A6883">
      <w:pPr>
        <w:rPr>
          <w:rFonts w:ascii="Times New Roman" w:eastAsia="Times New Roman" w:hAnsi="Times New Roman" w:cs="Times New Roman"/>
          <w:sz w:val="24"/>
          <w:szCs w:val="24"/>
        </w:rPr>
      </w:pPr>
    </w:p>
    <w:p w14:paraId="073625E8"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5BB6A23F" wp14:editId="087B337E">
            <wp:extent cx="5381037" cy="2724150"/>
            <wp:effectExtent l="0" t="0" r="0" b="0"/>
            <wp:docPr id="1723196375" name="Picture 172319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1037" cy="2724150"/>
                    </a:xfrm>
                    <a:prstGeom prst="rect">
                      <a:avLst/>
                    </a:prstGeom>
                  </pic:spPr>
                </pic:pic>
              </a:graphicData>
            </a:graphic>
          </wp:inline>
        </w:drawing>
      </w:r>
    </w:p>
    <w:p w14:paraId="4358DB0C"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 xml:space="preserve">Seitsemännestä työkaluvalikosta valitse </w:t>
      </w:r>
      <w:r w:rsidRPr="00DF72EC">
        <w:rPr>
          <w:rFonts w:ascii="Times New Roman" w:eastAsia="Times New Roman" w:hAnsi="Times New Roman" w:cs="Times New Roman"/>
          <w:i/>
          <w:iCs/>
          <w:sz w:val="24"/>
          <w:szCs w:val="24"/>
        </w:rPr>
        <w:t>offset</w:t>
      </w:r>
      <w:r w:rsidRPr="00DF72EC">
        <w:rPr>
          <w:rFonts w:ascii="Times New Roman" w:eastAsia="Times New Roman" w:hAnsi="Times New Roman" w:cs="Times New Roman"/>
          <w:sz w:val="24"/>
          <w:szCs w:val="24"/>
        </w:rPr>
        <w:t xml:space="preserve"> työkalu, ja piirrä jostain sivusta 8mm pituinen viiva neliötä sisäänpäin (taas saat tarkan arvon, kun kirjoitat sen </w:t>
      </w:r>
      <w:proofErr w:type="spellStart"/>
      <w:r w:rsidRPr="00DF72EC">
        <w:rPr>
          <w:rFonts w:ascii="Times New Roman" w:eastAsia="Times New Roman" w:hAnsi="Times New Roman" w:cs="Times New Roman"/>
          <w:i/>
          <w:iCs/>
          <w:sz w:val="24"/>
          <w:szCs w:val="24"/>
        </w:rPr>
        <w:t>dimensions</w:t>
      </w:r>
      <w:proofErr w:type="spellEnd"/>
      <w:r w:rsidRPr="00DF72EC">
        <w:rPr>
          <w:rFonts w:ascii="Times New Roman" w:eastAsia="Times New Roman" w:hAnsi="Times New Roman" w:cs="Times New Roman"/>
          <w:i/>
          <w:iCs/>
          <w:sz w:val="24"/>
          <w:szCs w:val="24"/>
        </w:rPr>
        <w:t xml:space="preserve"> </w:t>
      </w:r>
      <w:r w:rsidRPr="00DF72EC">
        <w:rPr>
          <w:rFonts w:ascii="Times New Roman" w:eastAsia="Times New Roman" w:hAnsi="Times New Roman" w:cs="Times New Roman"/>
          <w:sz w:val="24"/>
          <w:szCs w:val="24"/>
        </w:rPr>
        <w:t>kenttään).  Nyt neliön sisälle ilmestyy pienempi neliö. Valitse pienempi neliö ja poista se</w:t>
      </w:r>
    </w:p>
    <w:p w14:paraId="42D823D1"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79730BC3" wp14:editId="4D97315F">
            <wp:extent cx="5343408" cy="2705100"/>
            <wp:effectExtent l="0" t="0" r="0" b="0"/>
            <wp:docPr id="1365967139" name="Picture 136596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3408" cy="2705100"/>
                    </a:xfrm>
                    <a:prstGeom prst="rect">
                      <a:avLst/>
                    </a:prstGeom>
                  </pic:spPr>
                </pic:pic>
              </a:graphicData>
            </a:graphic>
          </wp:inline>
        </w:drawing>
      </w:r>
    </w:p>
    <w:p w14:paraId="78E2D533"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 xml:space="preserve">Valitse samasta valikosta </w:t>
      </w:r>
      <w:proofErr w:type="spellStart"/>
      <w:r w:rsidRPr="00DF72EC">
        <w:rPr>
          <w:rFonts w:ascii="Times New Roman" w:eastAsia="Times New Roman" w:hAnsi="Times New Roman" w:cs="Times New Roman"/>
          <w:i/>
          <w:iCs/>
          <w:sz w:val="24"/>
          <w:szCs w:val="24"/>
        </w:rPr>
        <w:t>push</w:t>
      </w:r>
      <w:proofErr w:type="spellEnd"/>
      <w:r w:rsidRPr="00DF72EC">
        <w:rPr>
          <w:rFonts w:ascii="Times New Roman" w:eastAsia="Times New Roman" w:hAnsi="Times New Roman" w:cs="Times New Roman"/>
          <w:i/>
          <w:iCs/>
          <w:sz w:val="24"/>
          <w:szCs w:val="24"/>
        </w:rPr>
        <w:t>/</w:t>
      </w:r>
      <w:proofErr w:type="spellStart"/>
      <w:r w:rsidRPr="00DF72EC">
        <w:rPr>
          <w:rFonts w:ascii="Times New Roman" w:eastAsia="Times New Roman" w:hAnsi="Times New Roman" w:cs="Times New Roman"/>
          <w:i/>
          <w:iCs/>
          <w:sz w:val="24"/>
          <w:szCs w:val="24"/>
        </w:rPr>
        <w:t>pull</w:t>
      </w:r>
      <w:proofErr w:type="spellEnd"/>
      <w:r w:rsidRPr="00DF72EC">
        <w:rPr>
          <w:rFonts w:ascii="Times New Roman" w:eastAsia="Times New Roman" w:hAnsi="Times New Roman" w:cs="Times New Roman"/>
          <w:i/>
          <w:iCs/>
          <w:sz w:val="24"/>
          <w:szCs w:val="24"/>
        </w:rPr>
        <w:t xml:space="preserve"> </w:t>
      </w:r>
      <w:r w:rsidRPr="00DF72EC">
        <w:rPr>
          <w:rFonts w:ascii="Times New Roman" w:eastAsia="Times New Roman" w:hAnsi="Times New Roman" w:cs="Times New Roman"/>
          <w:sz w:val="24"/>
          <w:szCs w:val="24"/>
        </w:rPr>
        <w:t>-työkalu, ja vedä muotosi kuutiosi kokoiseksi</w:t>
      </w:r>
    </w:p>
    <w:p w14:paraId="311A0249"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lastRenderedPageBreak/>
        <w:drawing>
          <wp:inline distT="0" distB="0" distL="0" distR="0" wp14:anchorId="3C4DFB54" wp14:editId="16AF9BFC">
            <wp:extent cx="5155260" cy="2609850"/>
            <wp:effectExtent l="0" t="0" r="0" b="0"/>
            <wp:docPr id="1757409603" name="Picture 175740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5260" cy="2609850"/>
                    </a:xfrm>
                    <a:prstGeom prst="rect">
                      <a:avLst/>
                    </a:prstGeom>
                  </pic:spPr>
                </pic:pic>
              </a:graphicData>
            </a:graphic>
          </wp:inline>
        </w:drawing>
      </w:r>
    </w:p>
    <w:p w14:paraId="4DD66EA1"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 xml:space="preserve">Nyt piirrä viereen kaksi neliötä ja tee niistä taas </w:t>
      </w:r>
      <w:proofErr w:type="spellStart"/>
      <w:r w:rsidRPr="00DF72EC">
        <w:rPr>
          <w:rFonts w:ascii="Times New Roman" w:eastAsia="Times New Roman" w:hAnsi="Times New Roman" w:cs="Times New Roman"/>
          <w:i/>
          <w:iCs/>
          <w:sz w:val="24"/>
          <w:szCs w:val="24"/>
        </w:rPr>
        <w:t>push</w:t>
      </w:r>
      <w:proofErr w:type="spellEnd"/>
      <w:r w:rsidRPr="00DF72EC">
        <w:rPr>
          <w:rFonts w:ascii="Times New Roman" w:eastAsia="Times New Roman" w:hAnsi="Times New Roman" w:cs="Times New Roman"/>
          <w:i/>
          <w:iCs/>
          <w:sz w:val="24"/>
          <w:szCs w:val="24"/>
        </w:rPr>
        <w:t>/</w:t>
      </w:r>
      <w:proofErr w:type="spellStart"/>
      <w:r w:rsidRPr="00DF72EC">
        <w:rPr>
          <w:rFonts w:ascii="Times New Roman" w:eastAsia="Times New Roman" w:hAnsi="Times New Roman" w:cs="Times New Roman"/>
          <w:i/>
          <w:iCs/>
          <w:sz w:val="24"/>
          <w:szCs w:val="24"/>
        </w:rPr>
        <w:t>pull</w:t>
      </w:r>
      <w:proofErr w:type="spellEnd"/>
      <w:r w:rsidRPr="00DF72EC">
        <w:rPr>
          <w:rFonts w:ascii="Times New Roman" w:eastAsia="Times New Roman" w:hAnsi="Times New Roman" w:cs="Times New Roman"/>
          <w:sz w:val="24"/>
          <w:szCs w:val="24"/>
        </w:rPr>
        <w:t xml:space="preserve"> -työkalulla kolmiulotteisia. Tee toisesta 8 mm paksu ja toisesta 25 mm.</w:t>
      </w:r>
    </w:p>
    <w:p w14:paraId="365EF499"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69FFDD8C" wp14:editId="17E33D3F">
            <wp:extent cx="4572000" cy="2314575"/>
            <wp:effectExtent l="0" t="0" r="0" b="0"/>
            <wp:docPr id="1271207225" name="Picture 12712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73DA70D0"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 xml:space="preserve">Lisää sivut nyt kuutioon. Valitse koko pala niin, että se kokonaan muuttuu siniseksi, valitse </w:t>
      </w:r>
      <w:proofErr w:type="spellStart"/>
      <w:r w:rsidRPr="00DF72EC">
        <w:rPr>
          <w:rFonts w:ascii="Times New Roman" w:eastAsia="Times New Roman" w:hAnsi="Times New Roman" w:cs="Times New Roman"/>
          <w:i/>
          <w:iCs/>
          <w:sz w:val="24"/>
          <w:szCs w:val="24"/>
        </w:rPr>
        <w:t>Move</w:t>
      </w:r>
      <w:proofErr w:type="spellEnd"/>
      <w:r w:rsidRPr="00DF72EC">
        <w:rPr>
          <w:rFonts w:ascii="Times New Roman" w:eastAsia="Times New Roman" w:hAnsi="Times New Roman" w:cs="Times New Roman"/>
          <w:i/>
          <w:iCs/>
          <w:sz w:val="24"/>
          <w:szCs w:val="24"/>
        </w:rPr>
        <w:t xml:space="preserve"> </w:t>
      </w:r>
      <w:r w:rsidRPr="00DF72EC">
        <w:rPr>
          <w:rFonts w:ascii="Times New Roman" w:eastAsia="Times New Roman" w:hAnsi="Times New Roman" w:cs="Times New Roman"/>
          <w:sz w:val="24"/>
          <w:szCs w:val="24"/>
        </w:rPr>
        <w:t xml:space="preserve">-työkalu 9. palkista, ota yhdestä kulmasta kiinni niin että tulee teksti </w:t>
      </w:r>
      <w:proofErr w:type="spellStart"/>
      <w:r w:rsidRPr="00DF72EC">
        <w:rPr>
          <w:rFonts w:ascii="Times New Roman" w:eastAsia="Times New Roman" w:hAnsi="Times New Roman" w:cs="Times New Roman"/>
          <w:i/>
          <w:iCs/>
          <w:sz w:val="24"/>
          <w:szCs w:val="24"/>
        </w:rPr>
        <w:t>Endpoint</w:t>
      </w:r>
      <w:proofErr w:type="spellEnd"/>
      <w:r w:rsidRPr="00DF72EC">
        <w:rPr>
          <w:rFonts w:ascii="Times New Roman" w:eastAsia="Times New Roman" w:hAnsi="Times New Roman" w:cs="Times New Roman"/>
          <w:sz w:val="24"/>
          <w:szCs w:val="24"/>
        </w:rPr>
        <w:t xml:space="preserve"> näkyviin ja vie pala kuution samaan kulmaan niin, että tulee teksti </w:t>
      </w:r>
      <w:proofErr w:type="spellStart"/>
      <w:r w:rsidRPr="00DF72EC">
        <w:rPr>
          <w:rFonts w:ascii="Times New Roman" w:eastAsia="Times New Roman" w:hAnsi="Times New Roman" w:cs="Times New Roman"/>
          <w:i/>
          <w:iCs/>
          <w:sz w:val="24"/>
          <w:szCs w:val="24"/>
        </w:rPr>
        <w:t>Endpoint</w:t>
      </w:r>
      <w:proofErr w:type="spellEnd"/>
      <w:r w:rsidRPr="00DF72EC">
        <w:rPr>
          <w:rFonts w:ascii="Times New Roman" w:eastAsia="Times New Roman" w:hAnsi="Times New Roman" w:cs="Times New Roman"/>
          <w:i/>
          <w:iCs/>
          <w:sz w:val="24"/>
          <w:szCs w:val="24"/>
        </w:rPr>
        <w:t xml:space="preserve"> näkyviin</w:t>
      </w:r>
    </w:p>
    <w:p w14:paraId="1E26D699"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lastRenderedPageBreak/>
        <w:drawing>
          <wp:inline distT="0" distB="0" distL="0" distR="0" wp14:anchorId="03B15742" wp14:editId="456D2963">
            <wp:extent cx="5776148" cy="2924175"/>
            <wp:effectExtent l="0" t="0" r="0" b="0"/>
            <wp:docPr id="1973396065" name="Picture 197339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6148" cy="2924175"/>
                    </a:xfrm>
                    <a:prstGeom prst="rect">
                      <a:avLst/>
                    </a:prstGeom>
                  </pic:spPr>
                </pic:pic>
              </a:graphicData>
            </a:graphic>
          </wp:inline>
        </w:drawing>
      </w:r>
    </w:p>
    <w:p w14:paraId="530368F3" w14:textId="77777777" w:rsidR="008A6883" w:rsidRPr="00DF72EC" w:rsidRDefault="008A6883" w:rsidP="008A6883">
      <w:pPr>
        <w:jc w:val="center"/>
        <w:rPr>
          <w:rFonts w:ascii="Times New Roman" w:hAnsi="Times New Roman" w:cs="Times New Roman"/>
          <w:sz w:val="24"/>
          <w:szCs w:val="24"/>
        </w:rPr>
      </w:pPr>
    </w:p>
    <w:p w14:paraId="44DE030D"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07D98D77" wp14:editId="4014C12F">
            <wp:extent cx="5724524" cy="2895604"/>
            <wp:effectExtent l="0" t="0" r="0" b="0"/>
            <wp:docPr id="1135883688" name="Picture 113588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b="24378"/>
                    <a:stretch>
                      <a:fillRect/>
                    </a:stretch>
                  </pic:blipFill>
                  <pic:spPr>
                    <a:xfrm>
                      <a:off x="0" y="0"/>
                      <a:ext cx="5724524" cy="2895604"/>
                    </a:xfrm>
                    <a:prstGeom prst="rect">
                      <a:avLst/>
                    </a:prstGeom>
                  </pic:spPr>
                </pic:pic>
              </a:graphicData>
            </a:graphic>
          </wp:inline>
        </w:drawing>
      </w:r>
    </w:p>
    <w:p w14:paraId="1427DC39"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Ota kuution yläosa nyt näkyviin. Poista neliön kaikki viivat.</w:t>
      </w:r>
    </w:p>
    <w:p w14:paraId="583829A8"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Valitse sivu, ja paina “CTRL + x”, jolloin sivu poistuu väliaikaisesti</w:t>
      </w:r>
    </w:p>
    <w:p w14:paraId="7DA2FFA6"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lastRenderedPageBreak/>
        <w:drawing>
          <wp:inline distT="0" distB="0" distL="0" distR="0" wp14:anchorId="7743EF54" wp14:editId="04415FC2">
            <wp:extent cx="4572000" cy="2314575"/>
            <wp:effectExtent l="0" t="0" r="0" b="0"/>
            <wp:docPr id="153469413" name="Picture 15346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7136798A"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 xml:space="preserve">Poista kuvasta ympyröidyt viivat. Nyt </w:t>
      </w:r>
      <w:proofErr w:type="spellStart"/>
      <w:r w:rsidRPr="00DF72EC">
        <w:rPr>
          <w:rFonts w:ascii="Times New Roman" w:eastAsia="Times New Roman" w:hAnsi="Times New Roman" w:cs="Times New Roman"/>
          <w:sz w:val="24"/>
          <w:szCs w:val="24"/>
        </w:rPr>
        <w:t>oikeaklikkaa</w:t>
      </w:r>
      <w:proofErr w:type="spellEnd"/>
      <w:r w:rsidRPr="00DF72EC">
        <w:rPr>
          <w:rFonts w:ascii="Times New Roman" w:eastAsia="Times New Roman" w:hAnsi="Times New Roman" w:cs="Times New Roman"/>
          <w:sz w:val="24"/>
          <w:szCs w:val="24"/>
        </w:rPr>
        <w:t xml:space="preserve"> kuvaa ja valitse “</w:t>
      </w:r>
      <w:proofErr w:type="spellStart"/>
      <w:r w:rsidRPr="00DF72EC">
        <w:rPr>
          <w:rFonts w:ascii="Times New Roman" w:eastAsia="Times New Roman" w:hAnsi="Times New Roman" w:cs="Times New Roman"/>
          <w:sz w:val="24"/>
          <w:szCs w:val="24"/>
        </w:rPr>
        <w:t>Paste</w:t>
      </w:r>
      <w:proofErr w:type="spellEnd"/>
      <w:r w:rsidRPr="00DF72EC">
        <w:rPr>
          <w:rFonts w:ascii="Times New Roman" w:eastAsia="Times New Roman" w:hAnsi="Times New Roman" w:cs="Times New Roman"/>
          <w:sz w:val="24"/>
          <w:szCs w:val="24"/>
        </w:rPr>
        <w:t xml:space="preserve"> in </w:t>
      </w:r>
      <w:proofErr w:type="spellStart"/>
      <w:r w:rsidRPr="00DF72EC">
        <w:rPr>
          <w:rFonts w:ascii="Times New Roman" w:eastAsia="Times New Roman" w:hAnsi="Times New Roman" w:cs="Times New Roman"/>
          <w:sz w:val="24"/>
          <w:szCs w:val="24"/>
        </w:rPr>
        <w:t>place</w:t>
      </w:r>
      <w:proofErr w:type="spellEnd"/>
      <w:r w:rsidRPr="00DF72EC">
        <w:rPr>
          <w:rFonts w:ascii="Times New Roman" w:eastAsia="Times New Roman" w:hAnsi="Times New Roman" w:cs="Times New Roman"/>
          <w:sz w:val="24"/>
          <w:szCs w:val="24"/>
        </w:rPr>
        <w:t>” jolloin kuution uloimman sivun pitäisi tulla takaisin.</w:t>
      </w:r>
    </w:p>
    <w:p w14:paraId="51E1953F"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Tee vaiheet 8-10 kuution alaosalle</w:t>
      </w:r>
    </w:p>
    <w:p w14:paraId="5627844D" w14:textId="77777777" w:rsidR="008A6883" w:rsidRPr="00DF72EC" w:rsidRDefault="008A6883" w:rsidP="008A6883">
      <w:pPr>
        <w:pStyle w:val="ListParagraph"/>
        <w:numPr>
          <w:ilvl w:val="0"/>
          <w:numId w:val="3"/>
        </w:numPr>
        <w:rPr>
          <w:rFonts w:ascii="Times New Roman" w:hAnsi="Times New Roman" w:cs="Times New Roman"/>
          <w:sz w:val="24"/>
          <w:szCs w:val="24"/>
        </w:rPr>
      </w:pPr>
      <w:r w:rsidRPr="00DF72EC">
        <w:rPr>
          <w:rFonts w:ascii="Times New Roman" w:eastAsia="Times New Roman" w:hAnsi="Times New Roman" w:cs="Times New Roman"/>
          <w:sz w:val="24"/>
          <w:szCs w:val="24"/>
        </w:rPr>
        <w:t xml:space="preserve">Nyt kuutiosi pitäisi olla ontto! Varmistetaan vielä valitsemalla koko kuutio, oikeaklikkaamalla ja valitsemalla </w:t>
      </w:r>
      <w:r w:rsidRPr="00DF72EC">
        <w:rPr>
          <w:rFonts w:ascii="Times New Roman" w:eastAsia="Times New Roman" w:hAnsi="Times New Roman" w:cs="Times New Roman"/>
          <w:i/>
          <w:iCs/>
          <w:sz w:val="24"/>
          <w:szCs w:val="24"/>
        </w:rPr>
        <w:t>Make Group</w:t>
      </w:r>
      <w:r w:rsidRPr="00DF72EC">
        <w:rPr>
          <w:rFonts w:ascii="Times New Roman" w:eastAsia="Times New Roman" w:hAnsi="Times New Roman" w:cs="Times New Roman"/>
          <w:sz w:val="24"/>
          <w:szCs w:val="24"/>
        </w:rPr>
        <w:t xml:space="preserve">. Avaa oikealta valikko </w:t>
      </w:r>
      <w:proofErr w:type="spellStart"/>
      <w:r w:rsidRPr="00DF72EC">
        <w:rPr>
          <w:rFonts w:ascii="Times New Roman" w:eastAsia="Times New Roman" w:hAnsi="Times New Roman" w:cs="Times New Roman"/>
          <w:i/>
          <w:iCs/>
          <w:sz w:val="24"/>
          <w:szCs w:val="24"/>
        </w:rPr>
        <w:t>Solid</w:t>
      </w:r>
      <w:proofErr w:type="spellEnd"/>
      <w:r w:rsidRPr="00DF72EC">
        <w:rPr>
          <w:rFonts w:ascii="Times New Roman" w:eastAsia="Times New Roman" w:hAnsi="Times New Roman" w:cs="Times New Roman"/>
          <w:i/>
          <w:iCs/>
          <w:sz w:val="24"/>
          <w:szCs w:val="24"/>
        </w:rPr>
        <w:t xml:space="preserve"> </w:t>
      </w:r>
      <w:proofErr w:type="spellStart"/>
      <w:r w:rsidRPr="00DF72EC">
        <w:rPr>
          <w:rFonts w:ascii="Times New Roman" w:eastAsia="Times New Roman" w:hAnsi="Times New Roman" w:cs="Times New Roman"/>
          <w:i/>
          <w:iCs/>
          <w:sz w:val="24"/>
          <w:szCs w:val="24"/>
        </w:rPr>
        <w:t>Inspector</w:t>
      </w:r>
      <w:proofErr w:type="spellEnd"/>
      <w:r w:rsidRPr="00DF72EC">
        <w:rPr>
          <w:rFonts w:ascii="Times New Roman" w:eastAsia="Times New Roman" w:hAnsi="Times New Roman" w:cs="Times New Roman"/>
          <w:sz w:val="24"/>
          <w:szCs w:val="24"/>
        </w:rPr>
        <w:t xml:space="preserve"> ja valitse kuutiosi. Mikäli kuutiosi on oikein tehty, tulee </w:t>
      </w:r>
      <w:proofErr w:type="spellStart"/>
      <w:r w:rsidRPr="00DF72EC">
        <w:rPr>
          <w:rFonts w:ascii="Times New Roman" w:eastAsia="Times New Roman" w:hAnsi="Times New Roman" w:cs="Times New Roman"/>
          <w:i/>
          <w:iCs/>
          <w:sz w:val="24"/>
          <w:szCs w:val="24"/>
        </w:rPr>
        <w:t>Inspection</w:t>
      </w:r>
      <w:proofErr w:type="spellEnd"/>
      <w:r w:rsidRPr="00DF72EC">
        <w:rPr>
          <w:rFonts w:ascii="Times New Roman" w:eastAsia="Times New Roman" w:hAnsi="Times New Roman" w:cs="Times New Roman"/>
          <w:i/>
          <w:iCs/>
          <w:sz w:val="24"/>
          <w:szCs w:val="24"/>
        </w:rPr>
        <w:t xml:space="preserve"> </w:t>
      </w:r>
      <w:proofErr w:type="spellStart"/>
      <w:r w:rsidRPr="00DF72EC">
        <w:rPr>
          <w:rFonts w:ascii="Times New Roman" w:eastAsia="Times New Roman" w:hAnsi="Times New Roman" w:cs="Times New Roman"/>
          <w:i/>
          <w:iCs/>
          <w:sz w:val="24"/>
          <w:szCs w:val="24"/>
        </w:rPr>
        <w:t>issues</w:t>
      </w:r>
      <w:proofErr w:type="spellEnd"/>
      <w:r w:rsidRPr="00DF72EC">
        <w:rPr>
          <w:rFonts w:ascii="Times New Roman" w:eastAsia="Times New Roman" w:hAnsi="Times New Roman" w:cs="Times New Roman"/>
          <w:sz w:val="24"/>
          <w:szCs w:val="24"/>
        </w:rPr>
        <w:t xml:space="preserve"> kohdassa lukea “</w:t>
      </w:r>
      <w:proofErr w:type="spellStart"/>
      <w:r w:rsidRPr="00DF72EC">
        <w:rPr>
          <w:rFonts w:ascii="Times New Roman" w:eastAsia="Times New Roman" w:hAnsi="Times New Roman" w:cs="Times New Roman"/>
          <w:sz w:val="24"/>
          <w:szCs w:val="24"/>
        </w:rPr>
        <w:t>Good</w:t>
      </w:r>
      <w:proofErr w:type="spellEnd"/>
      <w:r w:rsidRPr="00DF72EC">
        <w:rPr>
          <w:rFonts w:ascii="Times New Roman" w:eastAsia="Times New Roman" w:hAnsi="Times New Roman" w:cs="Times New Roman"/>
          <w:sz w:val="24"/>
          <w:szCs w:val="24"/>
        </w:rPr>
        <w:t xml:space="preserve"> news! </w:t>
      </w:r>
      <w:proofErr w:type="spellStart"/>
      <w:r w:rsidRPr="00DF72EC">
        <w:rPr>
          <w:rFonts w:ascii="Times New Roman" w:eastAsia="Times New Roman" w:hAnsi="Times New Roman" w:cs="Times New Roman"/>
          <w:sz w:val="24"/>
          <w:szCs w:val="24"/>
        </w:rPr>
        <w:t>Your</w:t>
      </w:r>
      <w:proofErr w:type="spellEnd"/>
      <w:r w:rsidRPr="00DF72EC">
        <w:rPr>
          <w:rFonts w:ascii="Times New Roman" w:eastAsia="Times New Roman" w:hAnsi="Times New Roman" w:cs="Times New Roman"/>
          <w:sz w:val="24"/>
          <w:szCs w:val="24"/>
        </w:rPr>
        <w:t xml:space="preserve"> </w:t>
      </w:r>
      <w:proofErr w:type="spellStart"/>
      <w:r w:rsidRPr="00DF72EC">
        <w:rPr>
          <w:rFonts w:ascii="Times New Roman" w:eastAsia="Times New Roman" w:hAnsi="Times New Roman" w:cs="Times New Roman"/>
          <w:sz w:val="24"/>
          <w:szCs w:val="24"/>
        </w:rPr>
        <w:t>model</w:t>
      </w:r>
      <w:proofErr w:type="spellEnd"/>
      <w:r w:rsidRPr="00DF72EC">
        <w:rPr>
          <w:rFonts w:ascii="Times New Roman" w:eastAsia="Times New Roman" w:hAnsi="Times New Roman" w:cs="Times New Roman"/>
          <w:sz w:val="24"/>
          <w:szCs w:val="24"/>
        </w:rPr>
        <w:t xml:space="preserve"> is </w:t>
      </w:r>
      <w:proofErr w:type="spellStart"/>
      <w:r w:rsidRPr="00DF72EC">
        <w:rPr>
          <w:rFonts w:ascii="Times New Roman" w:eastAsia="Times New Roman" w:hAnsi="Times New Roman" w:cs="Times New Roman"/>
          <w:sz w:val="24"/>
          <w:szCs w:val="24"/>
        </w:rPr>
        <w:t>solid</w:t>
      </w:r>
      <w:proofErr w:type="spellEnd"/>
      <w:r w:rsidRPr="00DF72EC">
        <w:rPr>
          <w:rFonts w:ascii="Times New Roman" w:eastAsia="Times New Roman" w:hAnsi="Times New Roman" w:cs="Times New Roman"/>
          <w:sz w:val="24"/>
          <w:szCs w:val="24"/>
        </w:rPr>
        <w:t xml:space="preserve">”. Voit </w:t>
      </w:r>
      <w:proofErr w:type="spellStart"/>
      <w:r w:rsidRPr="00DF72EC">
        <w:rPr>
          <w:rFonts w:ascii="Times New Roman" w:eastAsia="Times New Roman" w:hAnsi="Times New Roman" w:cs="Times New Roman"/>
          <w:sz w:val="24"/>
          <w:szCs w:val="24"/>
        </w:rPr>
        <w:t>viellä</w:t>
      </w:r>
      <w:proofErr w:type="spellEnd"/>
      <w:r w:rsidRPr="00DF72EC">
        <w:rPr>
          <w:rFonts w:ascii="Times New Roman" w:eastAsia="Times New Roman" w:hAnsi="Times New Roman" w:cs="Times New Roman"/>
          <w:sz w:val="24"/>
          <w:szCs w:val="24"/>
        </w:rPr>
        <w:t xml:space="preserve"> laittaa X-</w:t>
      </w:r>
      <w:proofErr w:type="spellStart"/>
      <w:r w:rsidRPr="00DF72EC">
        <w:rPr>
          <w:rFonts w:ascii="Times New Roman" w:eastAsia="Times New Roman" w:hAnsi="Times New Roman" w:cs="Times New Roman"/>
          <w:sz w:val="24"/>
          <w:szCs w:val="24"/>
        </w:rPr>
        <w:t>ray</w:t>
      </w:r>
      <w:proofErr w:type="spellEnd"/>
      <w:r w:rsidRPr="00DF72EC">
        <w:rPr>
          <w:rFonts w:ascii="Times New Roman" w:eastAsia="Times New Roman" w:hAnsi="Times New Roman" w:cs="Times New Roman"/>
          <w:sz w:val="24"/>
          <w:szCs w:val="24"/>
        </w:rPr>
        <w:t xml:space="preserve"> –näkymän päälle, jolloin näet kuutiosi sisälmykset</w:t>
      </w:r>
    </w:p>
    <w:p w14:paraId="450B65D3"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5B033ADD" wp14:editId="25F622A1">
            <wp:extent cx="5324592" cy="2706668"/>
            <wp:effectExtent l="0" t="0" r="0" b="0"/>
            <wp:docPr id="2097705247" name="Picture 209770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4592" cy="2706668"/>
                    </a:xfrm>
                    <a:prstGeom prst="rect">
                      <a:avLst/>
                    </a:prstGeom>
                  </pic:spPr>
                </pic:pic>
              </a:graphicData>
            </a:graphic>
          </wp:inline>
        </w:drawing>
      </w:r>
    </w:p>
    <w:p w14:paraId="614E200C" w14:textId="77777777" w:rsidR="008A6883" w:rsidRPr="00DF72EC" w:rsidRDefault="008A6883" w:rsidP="008A6883">
      <w:pPr>
        <w:rPr>
          <w:rFonts w:ascii="Times New Roman" w:eastAsia="Times New Roman" w:hAnsi="Times New Roman" w:cs="Times New Roman"/>
          <w:b/>
          <w:bCs/>
          <w:sz w:val="24"/>
          <w:szCs w:val="24"/>
        </w:rPr>
      </w:pPr>
      <w:r w:rsidRPr="00DF72EC">
        <w:rPr>
          <w:rFonts w:ascii="Times New Roman" w:eastAsia="Times New Roman" w:hAnsi="Times New Roman" w:cs="Times New Roman"/>
          <w:b/>
          <w:bCs/>
          <w:sz w:val="24"/>
          <w:szCs w:val="24"/>
        </w:rPr>
        <w:t>Numeroiden lisääminen nopan sivuille</w:t>
      </w:r>
    </w:p>
    <w:p w14:paraId="0D3068BE" w14:textId="77777777" w:rsidR="008A6883" w:rsidRPr="00DF72EC" w:rsidRDefault="008A6883" w:rsidP="008A6883">
      <w:pPr>
        <w:rPr>
          <w:rFonts w:ascii="Times New Roman" w:eastAsia="Times New Roman" w:hAnsi="Times New Roman" w:cs="Times New Roman"/>
          <w:sz w:val="24"/>
          <w:szCs w:val="24"/>
        </w:rPr>
      </w:pPr>
      <w:r w:rsidRPr="00DF72EC">
        <w:rPr>
          <w:rFonts w:ascii="Times New Roman" w:eastAsia="Times New Roman" w:hAnsi="Times New Roman" w:cs="Times New Roman"/>
          <w:sz w:val="24"/>
          <w:szCs w:val="24"/>
        </w:rPr>
        <w:t xml:space="preserve">Numeroiden lisääminen noppiin voidaan maalata suoraan printattuun noppaan. Nopat asettuvat aina niin, että vastakkaisten silmälukujen summa on 7 (eli </w:t>
      </w:r>
      <w:proofErr w:type="spellStart"/>
      <w:r w:rsidRPr="00DF72EC">
        <w:rPr>
          <w:rFonts w:ascii="Times New Roman" w:eastAsia="Times New Roman" w:hAnsi="Times New Roman" w:cs="Times New Roman"/>
          <w:sz w:val="24"/>
          <w:szCs w:val="24"/>
        </w:rPr>
        <w:t>esim</w:t>
      </w:r>
      <w:proofErr w:type="spellEnd"/>
      <w:r w:rsidRPr="00DF72EC">
        <w:rPr>
          <w:rFonts w:ascii="Times New Roman" w:eastAsia="Times New Roman" w:hAnsi="Times New Roman" w:cs="Times New Roman"/>
          <w:sz w:val="24"/>
          <w:szCs w:val="24"/>
        </w:rPr>
        <w:t xml:space="preserve"> 2 ja 5 ovat vastakkain kuutiossa). Halutessasi voit myös tehdä pienet lovet noppiin esittämään numeroita. </w:t>
      </w:r>
      <w:proofErr w:type="spellStart"/>
      <w:r w:rsidRPr="00DF72EC">
        <w:rPr>
          <w:rFonts w:ascii="Times New Roman" w:eastAsia="Times New Roman" w:hAnsi="Times New Roman" w:cs="Times New Roman"/>
          <w:sz w:val="24"/>
          <w:szCs w:val="24"/>
        </w:rPr>
        <w:t>Esimekkinä</w:t>
      </w:r>
      <w:proofErr w:type="spellEnd"/>
      <w:r w:rsidRPr="00DF72EC">
        <w:rPr>
          <w:rFonts w:ascii="Times New Roman" w:eastAsia="Times New Roman" w:hAnsi="Times New Roman" w:cs="Times New Roman"/>
          <w:sz w:val="24"/>
          <w:szCs w:val="24"/>
        </w:rPr>
        <w:t xml:space="preserve"> näytetään miten numeron yksi voisi laittaa kuutioon:</w:t>
      </w:r>
    </w:p>
    <w:p w14:paraId="152F0895" w14:textId="77777777" w:rsidR="008A6883" w:rsidRPr="00DF72EC" w:rsidRDefault="008A6883" w:rsidP="008A6883">
      <w:pPr>
        <w:pStyle w:val="ListParagraph"/>
        <w:numPr>
          <w:ilvl w:val="0"/>
          <w:numId w:val="2"/>
        </w:numPr>
        <w:rPr>
          <w:rFonts w:ascii="Times New Roman" w:hAnsi="Times New Roman" w:cs="Times New Roman"/>
          <w:sz w:val="24"/>
          <w:szCs w:val="24"/>
        </w:rPr>
      </w:pPr>
      <w:r w:rsidRPr="00DF72EC">
        <w:rPr>
          <w:rFonts w:ascii="Times New Roman" w:eastAsia="Times New Roman" w:hAnsi="Times New Roman" w:cs="Times New Roman"/>
          <w:sz w:val="24"/>
          <w:szCs w:val="24"/>
        </w:rPr>
        <w:lastRenderedPageBreak/>
        <w:t xml:space="preserve">Valitse kuutiosi ja valitse </w:t>
      </w:r>
      <w:proofErr w:type="spellStart"/>
      <w:r w:rsidRPr="00DF72EC">
        <w:rPr>
          <w:rFonts w:ascii="Times New Roman" w:eastAsia="Times New Roman" w:hAnsi="Times New Roman" w:cs="Times New Roman"/>
          <w:i/>
          <w:iCs/>
          <w:sz w:val="24"/>
          <w:szCs w:val="24"/>
        </w:rPr>
        <w:t>Explode</w:t>
      </w:r>
      <w:proofErr w:type="spellEnd"/>
      <w:r w:rsidRPr="00DF72EC">
        <w:rPr>
          <w:rFonts w:ascii="Times New Roman" w:eastAsia="Times New Roman" w:hAnsi="Times New Roman" w:cs="Times New Roman"/>
          <w:sz w:val="24"/>
          <w:szCs w:val="24"/>
        </w:rPr>
        <w:t>, jotta kuution jokainen sivu on taas itsenäinen objekti</w:t>
      </w:r>
    </w:p>
    <w:p w14:paraId="48690183" w14:textId="77777777" w:rsidR="008A6883" w:rsidRPr="00DF72EC" w:rsidRDefault="008A6883" w:rsidP="008A6883">
      <w:pPr>
        <w:pStyle w:val="ListParagraph"/>
        <w:numPr>
          <w:ilvl w:val="0"/>
          <w:numId w:val="2"/>
        </w:numPr>
        <w:rPr>
          <w:rFonts w:ascii="Times New Roman" w:hAnsi="Times New Roman" w:cs="Times New Roman"/>
          <w:sz w:val="24"/>
          <w:szCs w:val="24"/>
        </w:rPr>
      </w:pPr>
      <w:r w:rsidRPr="00DF72EC">
        <w:rPr>
          <w:rFonts w:ascii="Times New Roman" w:eastAsia="Times New Roman" w:hAnsi="Times New Roman" w:cs="Times New Roman"/>
          <w:sz w:val="24"/>
          <w:szCs w:val="24"/>
        </w:rPr>
        <w:t xml:space="preserve">Lovet saat nätisti noppasi käyttäen 10. työkaluvalikosta työkalulla </w:t>
      </w:r>
      <w:proofErr w:type="spellStart"/>
      <w:r w:rsidRPr="00DF72EC">
        <w:rPr>
          <w:rFonts w:ascii="Times New Roman" w:eastAsia="Times New Roman" w:hAnsi="Times New Roman" w:cs="Times New Roman"/>
          <w:i/>
          <w:iCs/>
          <w:sz w:val="24"/>
          <w:szCs w:val="24"/>
        </w:rPr>
        <w:t>Tape</w:t>
      </w:r>
      <w:proofErr w:type="spellEnd"/>
      <w:r w:rsidRPr="00DF72EC">
        <w:rPr>
          <w:rFonts w:ascii="Times New Roman" w:eastAsia="Times New Roman" w:hAnsi="Times New Roman" w:cs="Times New Roman"/>
          <w:i/>
          <w:iCs/>
          <w:sz w:val="24"/>
          <w:szCs w:val="24"/>
        </w:rPr>
        <w:t xml:space="preserve"> </w:t>
      </w:r>
      <w:proofErr w:type="spellStart"/>
      <w:r w:rsidRPr="00DF72EC">
        <w:rPr>
          <w:rFonts w:ascii="Times New Roman" w:eastAsia="Times New Roman" w:hAnsi="Times New Roman" w:cs="Times New Roman"/>
          <w:i/>
          <w:iCs/>
          <w:sz w:val="24"/>
          <w:szCs w:val="24"/>
        </w:rPr>
        <w:t>measure</w:t>
      </w:r>
      <w:proofErr w:type="spellEnd"/>
      <w:r w:rsidRPr="00DF72EC">
        <w:rPr>
          <w:rFonts w:ascii="Times New Roman" w:eastAsia="Times New Roman" w:hAnsi="Times New Roman" w:cs="Times New Roman"/>
          <w:sz w:val="24"/>
          <w:szCs w:val="24"/>
        </w:rPr>
        <w:t>. Piirrä tällä risti kulmasta kulmaan yhteen sivuun.</w:t>
      </w:r>
    </w:p>
    <w:p w14:paraId="7F6BE011"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6E9B3501" wp14:editId="534D623F">
            <wp:extent cx="5606814" cy="2838450"/>
            <wp:effectExtent l="0" t="0" r="0" b="0"/>
            <wp:docPr id="416870149" name="Picture 41687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6814" cy="2838450"/>
                    </a:xfrm>
                    <a:prstGeom prst="rect">
                      <a:avLst/>
                    </a:prstGeom>
                  </pic:spPr>
                </pic:pic>
              </a:graphicData>
            </a:graphic>
          </wp:inline>
        </w:drawing>
      </w:r>
    </w:p>
    <w:p w14:paraId="687FF870" w14:textId="77777777" w:rsidR="008A6883" w:rsidRPr="00DF72EC" w:rsidRDefault="008A6883" w:rsidP="008A6883">
      <w:pPr>
        <w:pStyle w:val="ListParagraph"/>
        <w:numPr>
          <w:ilvl w:val="0"/>
          <w:numId w:val="2"/>
        </w:numPr>
        <w:rPr>
          <w:rFonts w:ascii="Times New Roman" w:hAnsi="Times New Roman" w:cs="Times New Roman"/>
          <w:sz w:val="24"/>
          <w:szCs w:val="24"/>
        </w:rPr>
      </w:pPr>
      <w:r w:rsidRPr="00DF72EC">
        <w:rPr>
          <w:rFonts w:ascii="Times New Roman" w:eastAsia="Times New Roman" w:hAnsi="Times New Roman" w:cs="Times New Roman"/>
          <w:sz w:val="24"/>
          <w:szCs w:val="24"/>
        </w:rPr>
        <w:t>Ristin keskeltä voidaan nyt piirtää ympyrä, jonka säde on 4mm.</w:t>
      </w:r>
    </w:p>
    <w:p w14:paraId="106AE218"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5ABEE087" wp14:editId="67B88C7B">
            <wp:extent cx="5192889" cy="2628900"/>
            <wp:effectExtent l="0" t="0" r="0" b="0"/>
            <wp:docPr id="607764824" name="Picture 60776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2889" cy="2628900"/>
                    </a:xfrm>
                    <a:prstGeom prst="rect">
                      <a:avLst/>
                    </a:prstGeom>
                  </pic:spPr>
                </pic:pic>
              </a:graphicData>
            </a:graphic>
          </wp:inline>
        </w:drawing>
      </w:r>
    </w:p>
    <w:p w14:paraId="6F705A6E" w14:textId="77777777" w:rsidR="008A6883" w:rsidRPr="00DF72EC" w:rsidRDefault="008A6883" w:rsidP="008A6883">
      <w:pPr>
        <w:pStyle w:val="ListParagraph"/>
        <w:numPr>
          <w:ilvl w:val="0"/>
          <w:numId w:val="2"/>
        </w:numPr>
        <w:rPr>
          <w:rFonts w:ascii="Times New Roman" w:hAnsi="Times New Roman" w:cs="Times New Roman"/>
          <w:sz w:val="24"/>
          <w:szCs w:val="24"/>
        </w:rPr>
      </w:pPr>
      <w:r w:rsidRPr="00DF72EC">
        <w:rPr>
          <w:rFonts w:ascii="Times New Roman" w:eastAsia="Times New Roman" w:hAnsi="Times New Roman" w:cs="Times New Roman"/>
          <w:sz w:val="24"/>
          <w:szCs w:val="24"/>
        </w:rPr>
        <w:t xml:space="preserve">Lovi saadaan </w:t>
      </w:r>
      <w:proofErr w:type="spellStart"/>
      <w:r w:rsidRPr="00DF72EC">
        <w:rPr>
          <w:rFonts w:ascii="Times New Roman" w:eastAsia="Times New Roman" w:hAnsi="Times New Roman" w:cs="Times New Roman"/>
          <w:i/>
          <w:iCs/>
          <w:sz w:val="24"/>
          <w:szCs w:val="24"/>
        </w:rPr>
        <w:t>push</w:t>
      </w:r>
      <w:proofErr w:type="spellEnd"/>
      <w:r w:rsidRPr="00DF72EC">
        <w:rPr>
          <w:rFonts w:ascii="Times New Roman" w:eastAsia="Times New Roman" w:hAnsi="Times New Roman" w:cs="Times New Roman"/>
          <w:i/>
          <w:iCs/>
          <w:sz w:val="24"/>
          <w:szCs w:val="24"/>
        </w:rPr>
        <w:t>/</w:t>
      </w:r>
      <w:proofErr w:type="spellStart"/>
      <w:r w:rsidRPr="00DF72EC">
        <w:rPr>
          <w:rFonts w:ascii="Times New Roman" w:eastAsia="Times New Roman" w:hAnsi="Times New Roman" w:cs="Times New Roman"/>
          <w:i/>
          <w:iCs/>
          <w:sz w:val="24"/>
          <w:szCs w:val="24"/>
        </w:rPr>
        <w:t>pull</w:t>
      </w:r>
      <w:proofErr w:type="spellEnd"/>
      <w:r w:rsidRPr="00DF72EC">
        <w:rPr>
          <w:rFonts w:ascii="Times New Roman" w:eastAsia="Times New Roman" w:hAnsi="Times New Roman" w:cs="Times New Roman"/>
          <w:i/>
          <w:iCs/>
          <w:sz w:val="24"/>
          <w:szCs w:val="24"/>
        </w:rPr>
        <w:t xml:space="preserve"> </w:t>
      </w:r>
      <w:r w:rsidRPr="00DF72EC">
        <w:rPr>
          <w:rFonts w:ascii="Times New Roman" w:eastAsia="Times New Roman" w:hAnsi="Times New Roman" w:cs="Times New Roman"/>
          <w:sz w:val="24"/>
          <w:szCs w:val="24"/>
        </w:rPr>
        <w:t>-työkalulla. 5mm:n syvyinen lovi riittää tähän</w:t>
      </w:r>
    </w:p>
    <w:p w14:paraId="444A1224" w14:textId="77777777" w:rsidR="008A6883" w:rsidRPr="00DF72EC" w:rsidRDefault="008A6883" w:rsidP="008A6883">
      <w:pPr>
        <w:jc w:val="center"/>
        <w:rPr>
          <w:rFonts w:ascii="Times New Roman" w:eastAsia="Times New Roman" w:hAnsi="Times New Roman" w:cs="Times New Roman"/>
          <w:sz w:val="24"/>
          <w:szCs w:val="24"/>
        </w:rPr>
      </w:pPr>
      <w:r w:rsidRPr="00DF72EC">
        <w:rPr>
          <w:rFonts w:ascii="Times New Roman" w:hAnsi="Times New Roman" w:cs="Times New Roman"/>
          <w:noProof/>
          <w:sz w:val="24"/>
          <w:szCs w:val="24"/>
        </w:rPr>
        <w:lastRenderedPageBreak/>
        <w:drawing>
          <wp:inline distT="0" distB="0" distL="0" distR="0" wp14:anchorId="2DF24B0A" wp14:editId="433577E1">
            <wp:extent cx="5117630" cy="2590800"/>
            <wp:effectExtent l="0" t="0" r="0" b="0"/>
            <wp:docPr id="1192571871" name="Picture 119257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7630" cy="2590800"/>
                    </a:xfrm>
                    <a:prstGeom prst="rect">
                      <a:avLst/>
                    </a:prstGeom>
                  </pic:spPr>
                </pic:pic>
              </a:graphicData>
            </a:graphic>
          </wp:inline>
        </w:drawing>
      </w:r>
    </w:p>
    <w:p w14:paraId="68A6C35F" w14:textId="77777777" w:rsidR="008A6883" w:rsidRPr="00DF72EC" w:rsidRDefault="008A6883" w:rsidP="008A6883">
      <w:pPr>
        <w:pStyle w:val="ListParagraph"/>
        <w:numPr>
          <w:ilvl w:val="0"/>
          <w:numId w:val="2"/>
        </w:numPr>
        <w:rPr>
          <w:rFonts w:ascii="Times New Roman" w:hAnsi="Times New Roman" w:cs="Times New Roman"/>
          <w:sz w:val="24"/>
          <w:szCs w:val="24"/>
        </w:rPr>
      </w:pPr>
      <w:r w:rsidRPr="00DF72EC">
        <w:rPr>
          <w:rFonts w:ascii="Times New Roman" w:eastAsia="Times New Roman" w:hAnsi="Times New Roman" w:cs="Times New Roman"/>
          <w:sz w:val="24"/>
          <w:szCs w:val="24"/>
        </w:rPr>
        <w:t>Teippiviivat voi nyt poistaa</w:t>
      </w:r>
    </w:p>
    <w:p w14:paraId="60A1FA9D" w14:textId="77777777" w:rsidR="008A6883" w:rsidRPr="00DF72EC" w:rsidRDefault="008A6883" w:rsidP="008A6883">
      <w:pPr>
        <w:rPr>
          <w:rFonts w:ascii="Times New Roman" w:eastAsia="Times New Roman" w:hAnsi="Times New Roman" w:cs="Times New Roman"/>
          <w:sz w:val="24"/>
          <w:szCs w:val="24"/>
        </w:rPr>
      </w:pPr>
      <w:r w:rsidRPr="00DF72EC">
        <w:rPr>
          <w:rFonts w:ascii="Times New Roman" w:eastAsia="Times New Roman" w:hAnsi="Times New Roman" w:cs="Times New Roman"/>
          <w:sz w:val="24"/>
          <w:szCs w:val="24"/>
        </w:rPr>
        <w:t>Tee loput lovet sinne käyttäen teippityökalua apunasi. Lopuksi voit vielä tarkastaa, että mallisi on “</w:t>
      </w:r>
      <w:proofErr w:type="spellStart"/>
      <w:r w:rsidRPr="00DF72EC">
        <w:rPr>
          <w:rFonts w:ascii="Times New Roman" w:eastAsia="Times New Roman" w:hAnsi="Times New Roman" w:cs="Times New Roman"/>
          <w:sz w:val="24"/>
          <w:szCs w:val="24"/>
        </w:rPr>
        <w:t>solid</w:t>
      </w:r>
      <w:proofErr w:type="spellEnd"/>
      <w:r w:rsidRPr="00DF72EC">
        <w:rPr>
          <w:rFonts w:ascii="Times New Roman" w:eastAsia="Times New Roman" w:hAnsi="Times New Roman" w:cs="Times New Roman"/>
          <w:sz w:val="24"/>
          <w:szCs w:val="24"/>
        </w:rPr>
        <w:t xml:space="preserve">” tekemällä siitä </w:t>
      </w:r>
      <w:proofErr w:type="spellStart"/>
      <w:r w:rsidRPr="00DF72EC">
        <w:rPr>
          <w:rFonts w:ascii="Times New Roman" w:eastAsia="Times New Roman" w:hAnsi="Times New Roman" w:cs="Times New Roman"/>
          <w:sz w:val="24"/>
          <w:szCs w:val="24"/>
        </w:rPr>
        <w:t>group</w:t>
      </w:r>
      <w:proofErr w:type="spellEnd"/>
      <w:r w:rsidRPr="00DF72EC">
        <w:rPr>
          <w:rFonts w:ascii="Times New Roman" w:eastAsia="Times New Roman" w:hAnsi="Times New Roman" w:cs="Times New Roman"/>
          <w:sz w:val="24"/>
          <w:szCs w:val="24"/>
        </w:rPr>
        <w:t xml:space="preserve"> ja avaamalla </w:t>
      </w:r>
      <w:proofErr w:type="spellStart"/>
      <w:r w:rsidRPr="00DF72EC">
        <w:rPr>
          <w:rFonts w:ascii="Times New Roman" w:eastAsia="Times New Roman" w:hAnsi="Times New Roman" w:cs="Times New Roman"/>
          <w:sz w:val="24"/>
          <w:szCs w:val="24"/>
        </w:rPr>
        <w:t>solid</w:t>
      </w:r>
      <w:proofErr w:type="spellEnd"/>
      <w:r w:rsidRPr="00DF72EC">
        <w:rPr>
          <w:rFonts w:ascii="Times New Roman" w:eastAsia="Times New Roman" w:hAnsi="Times New Roman" w:cs="Times New Roman"/>
          <w:sz w:val="24"/>
          <w:szCs w:val="24"/>
        </w:rPr>
        <w:t xml:space="preserve"> </w:t>
      </w:r>
      <w:proofErr w:type="spellStart"/>
      <w:r w:rsidRPr="00DF72EC">
        <w:rPr>
          <w:rFonts w:ascii="Times New Roman" w:eastAsia="Times New Roman" w:hAnsi="Times New Roman" w:cs="Times New Roman"/>
          <w:sz w:val="24"/>
          <w:szCs w:val="24"/>
        </w:rPr>
        <w:t>inspect</w:t>
      </w:r>
      <w:proofErr w:type="spellEnd"/>
      <w:r w:rsidRPr="00DF72EC">
        <w:rPr>
          <w:rFonts w:ascii="Times New Roman" w:eastAsia="Times New Roman" w:hAnsi="Times New Roman" w:cs="Times New Roman"/>
          <w:sz w:val="24"/>
          <w:szCs w:val="24"/>
        </w:rPr>
        <w:t>.</w:t>
      </w:r>
    </w:p>
    <w:p w14:paraId="124EB410" w14:textId="77777777" w:rsidR="008A6883" w:rsidRPr="00DF72EC" w:rsidRDefault="008A6883">
      <w:pPr>
        <w:rPr>
          <w:rFonts w:ascii="Times New Roman" w:hAnsi="Times New Roman" w:cs="Times New Roman"/>
          <w:sz w:val="24"/>
          <w:szCs w:val="24"/>
        </w:rPr>
      </w:pPr>
      <w:r w:rsidRPr="00DF72EC">
        <w:rPr>
          <w:rFonts w:ascii="Times New Roman" w:hAnsi="Times New Roman" w:cs="Times New Roman"/>
          <w:sz w:val="24"/>
          <w:szCs w:val="24"/>
        </w:rPr>
        <w:br w:type="page"/>
      </w:r>
    </w:p>
    <w:p w14:paraId="5354A0AD" w14:textId="77777777" w:rsidR="008A6883" w:rsidRPr="00DF72EC" w:rsidRDefault="008A6883" w:rsidP="008A6883">
      <w:pPr>
        <w:jc w:val="both"/>
        <w:rPr>
          <w:rFonts w:ascii="Times New Roman" w:hAnsi="Times New Roman" w:cs="Times New Roman"/>
          <w:b/>
          <w:bCs/>
          <w:noProof/>
          <w:sz w:val="24"/>
          <w:szCs w:val="24"/>
        </w:rPr>
      </w:pPr>
      <w:r w:rsidRPr="00DF72EC">
        <w:rPr>
          <w:rFonts w:ascii="Times New Roman" w:hAnsi="Times New Roman" w:cs="Times New Roman"/>
          <w:b/>
          <w:bCs/>
          <w:noProof/>
          <w:sz w:val="24"/>
          <w:szCs w:val="24"/>
        </w:rPr>
        <w:lastRenderedPageBreak/>
        <w:t>EXCEL-OHJE HISTOGRAMMIN JA YMPYRÄDIAGRAMMIN PIIRTOON</w:t>
      </w:r>
    </w:p>
    <w:p w14:paraId="70A4F43F" w14:textId="77777777" w:rsidR="008A6883" w:rsidRPr="00DF72EC" w:rsidRDefault="008A6883" w:rsidP="008A6883">
      <w:pPr>
        <w:jc w:val="both"/>
        <w:rPr>
          <w:rFonts w:ascii="Times New Roman" w:hAnsi="Times New Roman" w:cs="Times New Roman"/>
          <w:noProof/>
          <w:sz w:val="24"/>
          <w:szCs w:val="24"/>
        </w:rPr>
      </w:pPr>
      <w:r w:rsidRPr="00DF72EC">
        <w:rPr>
          <w:rFonts w:ascii="Times New Roman" w:hAnsi="Times New Roman" w:cs="Times New Roman"/>
          <w:noProof/>
          <w:color w:val="FF0000"/>
          <w:sz w:val="24"/>
          <w:szCs w:val="24"/>
        </w:rPr>
        <w:t>Huom</w:t>
      </w:r>
      <w:r w:rsidRPr="00DF72EC">
        <w:rPr>
          <w:rFonts w:ascii="Times New Roman" w:hAnsi="Times New Roman" w:cs="Times New Roman"/>
          <w:noProof/>
          <w:sz w:val="24"/>
          <w:szCs w:val="24"/>
        </w:rPr>
        <w:t>: Ohjeessa rivi tarkoittaa vaakariviä ja sarake pystyriviä.</w:t>
      </w:r>
    </w:p>
    <w:p w14:paraId="033B0835" w14:textId="77777777" w:rsidR="008A6883" w:rsidRPr="00DF72EC" w:rsidRDefault="008A6883" w:rsidP="008A6883">
      <w:pPr>
        <w:jc w:val="both"/>
        <w:rPr>
          <w:rFonts w:ascii="Times New Roman" w:hAnsi="Times New Roman" w:cs="Times New Roman"/>
          <w:noProof/>
          <w:sz w:val="24"/>
          <w:szCs w:val="24"/>
        </w:rPr>
      </w:pPr>
      <w:r w:rsidRPr="00DF72EC">
        <w:rPr>
          <w:rFonts w:ascii="Times New Roman" w:hAnsi="Times New Roman" w:cs="Times New Roman"/>
          <w:noProof/>
          <w:sz w:val="24"/>
          <w:szCs w:val="24"/>
        </w:rPr>
        <w:t xml:space="preserve">Aloitetaan kirjoittamalla </w:t>
      </w:r>
      <w:r w:rsidRPr="00DF72EC">
        <w:rPr>
          <w:rFonts w:ascii="Times New Roman" w:hAnsi="Times New Roman" w:cs="Times New Roman"/>
          <w:i/>
          <w:iCs/>
          <w:noProof/>
          <w:sz w:val="24"/>
          <w:szCs w:val="24"/>
        </w:rPr>
        <w:t>Heittojen lukumäärä</w:t>
      </w:r>
      <w:r w:rsidRPr="00DF72EC">
        <w:rPr>
          <w:rFonts w:ascii="Times New Roman" w:hAnsi="Times New Roman" w:cs="Times New Roman"/>
          <w:noProof/>
          <w:sz w:val="24"/>
          <w:szCs w:val="24"/>
        </w:rPr>
        <w:t xml:space="preserve">, </w:t>
      </w:r>
      <w:r w:rsidRPr="00DF72EC">
        <w:rPr>
          <w:rFonts w:ascii="Times New Roman" w:hAnsi="Times New Roman" w:cs="Times New Roman"/>
          <w:i/>
          <w:iCs/>
          <w:noProof/>
          <w:sz w:val="24"/>
          <w:szCs w:val="24"/>
        </w:rPr>
        <w:t>Heiton numero</w:t>
      </w:r>
      <w:r w:rsidRPr="00DF72EC">
        <w:rPr>
          <w:rFonts w:ascii="Times New Roman" w:hAnsi="Times New Roman" w:cs="Times New Roman"/>
          <w:noProof/>
          <w:sz w:val="24"/>
          <w:szCs w:val="24"/>
        </w:rPr>
        <w:t xml:space="preserve"> ja </w:t>
      </w:r>
      <w:r w:rsidRPr="00DF72EC">
        <w:rPr>
          <w:rFonts w:ascii="Times New Roman" w:hAnsi="Times New Roman" w:cs="Times New Roman"/>
          <w:i/>
          <w:iCs/>
          <w:noProof/>
          <w:sz w:val="24"/>
          <w:szCs w:val="24"/>
        </w:rPr>
        <w:t>Heiton tulos</w:t>
      </w:r>
      <w:r w:rsidRPr="00DF72EC">
        <w:rPr>
          <w:rFonts w:ascii="Times New Roman" w:hAnsi="Times New Roman" w:cs="Times New Roman"/>
          <w:noProof/>
          <w:sz w:val="24"/>
          <w:szCs w:val="24"/>
        </w:rPr>
        <w:t xml:space="preserve"> Excel-taulukon kolmeen ensimmäiseen sarakkeeseen. Nyt kirjataan haluttu heittojen kokonaismäärä (tässä esimerkissä heittoja tehdään 100).</w:t>
      </w:r>
    </w:p>
    <w:p w14:paraId="0AB67B5A"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516F526B" wp14:editId="36B9C3A4">
            <wp:extent cx="3680460" cy="1198289"/>
            <wp:effectExtent l="0" t="0" r="0" b="190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2691" r="71416" b="60764"/>
                    <a:stretch/>
                  </pic:blipFill>
                  <pic:spPr bwMode="auto">
                    <a:xfrm>
                      <a:off x="0" y="0"/>
                      <a:ext cx="3745970" cy="1219618"/>
                    </a:xfrm>
                    <a:prstGeom prst="rect">
                      <a:avLst/>
                    </a:prstGeom>
                    <a:ln>
                      <a:noFill/>
                    </a:ln>
                    <a:extLst>
                      <a:ext uri="{53640926-AAD7-44D8-BBD7-CCE9431645EC}">
                        <a14:shadowObscured xmlns:a14="http://schemas.microsoft.com/office/drawing/2010/main"/>
                      </a:ext>
                    </a:extLst>
                  </pic:spPr>
                </pic:pic>
              </a:graphicData>
            </a:graphic>
          </wp:inline>
        </w:drawing>
      </w:r>
    </w:p>
    <w:p w14:paraId="15A6D19D" w14:textId="77777777" w:rsidR="008A6883" w:rsidRPr="00DF72EC" w:rsidRDefault="008A6883" w:rsidP="008A6883">
      <w:pPr>
        <w:jc w:val="both"/>
        <w:rPr>
          <w:rFonts w:ascii="Times New Roman" w:hAnsi="Times New Roman" w:cs="Times New Roman"/>
          <w:noProof/>
          <w:sz w:val="24"/>
          <w:szCs w:val="24"/>
        </w:rPr>
      </w:pPr>
      <w:r w:rsidRPr="00DF72EC">
        <w:rPr>
          <w:rFonts w:ascii="Times New Roman" w:hAnsi="Times New Roman" w:cs="Times New Roman"/>
          <w:noProof/>
          <w:sz w:val="24"/>
          <w:szCs w:val="24"/>
        </w:rPr>
        <w:t>Excel-ohjelmistolla pystytään tekemään haluttu lukujono vaivattomasti, joten jokaista kokonaislukua ei tarvitse erikseen omaan soluunsa kirjoittaa. Aloitetaan heittokertojen numerointi kirjaamalla kokonaislukujonon kolme ensimmäistä jäsentä 1,2 ja 3. Valitse nämä solut esimerkiksi osoittimella maalaamalla ja valitse automaattisen täytön painikkeesta ”Täytä sarja”.</w:t>
      </w:r>
    </w:p>
    <w:p w14:paraId="3BC43B0F"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0F932C38" wp14:editId="1C141851">
            <wp:extent cx="3741420" cy="1973323"/>
            <wp:effectExtent l="0" t="0" r="0" b="825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2691" r="68491" b="47764"/>
                    <a:stretch/>
                  </pic:blipFill>
                  <pic:spPr bwMode="auto">
                    <a:xfrm>
                      <a:off x="0" y="0"/>
                      <a:ext cx="3767248" cy="1986946"/>
                    </a:xfrm>
                    <a:prstGeom prst="rect">
                      <a:avLst/>
                    </a:prstGeom>
                    <a:ln>
                      <a:noFill/>
                    </a:ln>
                    <a:extLst>
                      <a:ext uri="{53640926-AAD7-44D8-BBD7-CCE9431645EC}">
                        <a14:shadowObscured xmlns:a14="http://schemas.microsoft.com/office/drawing/2010/main"/>
                      </a:ext>
                    </a:extLst>
                  </pic:spPr>
                </pic:pic>
              </a:graphicData>
            </a:graphic>
          </wp:inline>
        </w:drawing>
      </w:r>
    </w:p>
    <w:p w14:paraId="721A8088"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Nyt Excel tekee valittuihin sarakkeisiin kokonaislukujonon. Lukujonon pituutta voi muuttaa halutun pituiseksi muuttamalla maalatun alueen kokoa valitun alueen oikeasta alakulmasta. Koska tässä esimerkissä heittojen lukumäärä on 100, pitää valitun alueen koko olla myös 100 solua.</w:t>
      </w:r>
    </w:p>
    <w:p w14:paraId="7DC1CDE6" w14:textId="77777777" w:rsidR="008A6883" w:rsidRPr="00DF72EC" w:rsidRDefault="008A6883" w:rsidP="008A6883">
      <w:pPr>
        <w:jc w:val="both"/>
        <w:rPr>
          <w:rFonts w:ascii="Times New Roman" w:hAnsi="Times New Roman" w:cs="Times New Roman"/>
          <w:noProof/>
          <w:sz w:val="24"/>
          <w:szCs w:val="24"/>
        </w:rPr>
      </w:pPr>
      <w:r w:rsidRPr="00DF72EC">
        <w:rPr>
          <w:rFonts w:ascii="Times New Roman" w:hAnsi="Times New Roman" w:cs="Times New Roman"/>
          <w:noProof/>
          <w:sz w:val="24"/>
          <w:szCs w:val="24"/>
        </w:rPr>
        <w:t>Nyt on tehty valmiiksi pohja, johon voidaan kirjata jokaista nopanheittokertaa vastaava silmäluku.</w:t>
      </w:r>
    </w:p>
    <w:p w14:paraId="0F04F15C" w14:textId="77777777" w:rsidR="008A6883" w:rsidRPr="00DF72EC" w:rsidRDefault="008A6883" w:rsidP="008A6883">
      <w:pPr>
        <w:jc w:val="both"/>
        <w:rPr>
          <w:rFonts w:ascii="Times New Roman" w:hAnsi="Times New Roman" w:cs="Times New Roman"/>
          <w:noProof/>
          <w:sz w:val="24"/>
          <w:szCs w:val="24"/>
        </w:rPr>
      </w:pPr>
      <w:r w:rsidRPr="00DF72EC">
        <w:rPr>
          <w:rFonts w:ascii="Times New Roman" w:hAnsi="Times New Roman" w:cs="Times New Roman"/>
          <w:noProof/>
          <w:sz w:val="24"/>
          <w:szCs w:val="24"/>
        </w:rPr>
        <w:t xml:space="preserve">Tulosten kirjaamisen jälkeen </w:t>
      </w:r>
      <w:r w:rsidRPr="00DF72EC">
        <w:rPr>
          <w:rFonts w:ascii="Times New Roman" w:hAnsi="Times New Roman" w:cs="Times New Roman"/>
          <w:sz w:val="24"/>
          <w:szCs w:val="24"/>
        </w:rPr>
        <w:t xml:space="preserve">täytetään ensimmäiselle riville kolmelle seuraavalle sarakkeelle </w:t>
      </w:r>
      <w:r w:rsidRPr="00DF72EC">
        <w:rPr>
          <w:rFonts w:ascii="Times New Roman" w:hAnsi="Times New Roman" w:cs="Times New Roman"/>
          <w:i/>
          <w:iCs/>
          <w:sz w:val="24"/>
          <w:szCs w:val="24"/>
        </w:rPr>
        <w:t>Silmäluku</w:t>
      </w:r>
      <w:r w:rsidRPr="00DF72EC">
        <w:rPr>
          <w:rFonts w:ascii="Times New Roman" w:hAnsi="Times New Roman" w:cs="Times New Roman"/>
          <w:sz w:val="24"/>
          <w:szCs w:val="24"/>
        </w:rPr>
        <w:t xml:space="preserve">, </w:t>
      </w:r>
      <w:r w:rsidRPr="00DF72EC">
        <w:rPr>
          <w:rFonts w:ascii="Times New Roman" w:hAnsi="Times New Roman" w:cs="Times New Roman"/>
          <w:i/>
          <w:iCs/>
          <w:sz w:val="24"/>
          <w:szCs w:val="24"/>
        </w:rPr>
        <w:t>Frekvenssi</w:t>
      </w:r>
      <w:r w:rsidRPr="00DF72EC">
        <w:rPr>
          <w:rFonts w:ascii="Times New Roman" w:hAnsi="Times New Roman" w:cs="Times New Roman"/>
          <w:sz w:val="24"/>
          <w:szCs w:val="24"/>
        </w:rPr>
        <w:t xml:space="preserve"> ja </w:t>
      </w:r>
      <w:r w:rsidRPr="00DF72EC">
        <w:rPr>
          <w:rFonts w:ascii="Times New Roman" w:hAnsi="Times New Roman" w:cs="Times New Roman"/>
          <w:i/>
          <w:iCs/>
          <w:sz w:val="24"/>
          <w:szCs w:val="24"/>
        </w:rPr>
        <w:t>Suhteellinen frekvenssi</w:t>
      </w:r>
      <w:r w:rsidRPr="00DF72EC">
        <w:rPr>
          <w:rFonts w:ascii="Times New Roman" w:hAnsi="Times New Roman" w:cs="Times New Roman"/>
          <w:sz w:val="24"/>
          <w:szCs w:val="24"/>
        </w:rPr>
        <w:t>. Silmäluku-sarakkeeseen kirjataan nopan silmäluvut.</w:t>
      </w:r>
    </w:p>
    <w:p w14:paraId="4BAC1330" w14:textId="77777777" w:rsidR="008A6883" w:rsidRPr="00DF72EC" w:rsidRDefault="008A6883" w:rsidP="008A6883">
      <w:pPr>
        <w:jc w:val="both"/>
        <w:rPr>
          <w:rFonts w:ascii="Times New Roman" w:hAnsi="Times New Roman" w:cs="Times New Roman"/>
          <w:noProof/>
          <w:sz w:val="24"/>
          <w:szCs w:val="24"/>
        </w:rPr>
      </w:pPr>
      <w:r w:rsidRPr="00DF72EC">
        <w:rPr>
          <w:rFonts w:ascii="Times New Roman" w:hAnsi="Times New Roman" w:cs="Times New Roman"/>
          <w:noProof/>
          <w:sz w:val="24"/>
          <w:szCs w:val="24"/>
        </w:rPr>
        <w:lastRenderedPageBreak/>
        <w:drawing>
          <wp:inline distT="0" distB="0" distL="0" distR="0" wp14:anchorId="49F5A933" wp14:editId="7068F832">
            <wp:extent cx="3641831" cy="158750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468" t="23195" r="44427" b="55800"/>
                    <a:stretch/>
                  </pic:blipFill>
                  <pic:spPr bwMode="auto">
                    <a:xfrm>
                      <a:off x="0" y="0"/>
                      <a:ext cx="3679392" cy="1603873"/>
                    </a:xfrm>
                    <a:prstGeom prst="rect">
                      <a:avLst/>
                    </a:prstGeom>
                    <a:ln>
                      <a:noFill/>
                    </a:ln>
                    <a:extLst>
                      <a:ext uri="{53640926-AAD7-44D8-BBD7-CCE9431645EC}">
                        <a14:shadowObscured xmlns:a14="http://schemas.microsoft.com/office/drawing/2010/main"/>
                      </a:ext>
                    </a:extLst>
                  </pic:spPr>
                </pic:pic>
              </a:graphicData>
            </a:graphic>
          </wp:inline>
        </w:drawing>
      </w:r>
    </w:p>
    <w:p w14:paraId="2368FE31" w14:textId="77777777" w:rsidR="008A6883" w:rsidRPr="00DF72EC" w:rsidRDefault="008A6883" w:rsidP="008A6883">
      <w:pPr>
        <w:jc w:val="both"/>
        <w:rPr>
          <w:rFonts w:ascii="Times New Roman" w:hAnsi="Times New Roman" w:cs="Times New Roman"/>
          <w:sz w:val="24"/>
          <w:szCs w:val="24"/>
        </w:rPr>
      </w:pPr>
    </w:p>
    <w:p w14:paraId="0DEC6AE8" w14:textId="77777777" w:rsidR="008A6883" w:rsidRPr="00DF72EC" w:rsidRDefault="008A6883" w:rsidP="008A6883">
      <w:pPr>
        <w:jc w:val="both"/>
        <w:rPr>
          <w:rFonts w:ascii="Times New Roman" w:hAnsi="Times New Roman" w:cs="Times New Roman"/>
          <w:sz w:val="24"/>
          <w:szCs w:val="24"/>
        </w:rPr>
      </w:pPr>
    </w:p>
    <w:p w14:paraId="41CDF63C"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 xml:space="preserve">Frekvenssi-sarakkeeseen lasketaan silmälukuja vastaavat heittokerrat. Käytetään tässäkin ohjelmaa apuna ajan säästämiseksi ja laskuvirheiden välttämiseksi. Otetaan avuksi valmis funktio </w:t>
      </w:r>
      <w:proofErr w:type="gramStart"/>
      <w:r w:rsidRPr="00DF72EC">
        <w:rPr>
          <w:rFonts w:ascii="Times New Roman" w:hAnsi="Times New Roman" w:cs="Times New Roman"/>
          <w:sz w:val="24"/>
          <w:szCs w:val="24"/>
        </w:rPr>
        <w:t>LASKE.JOS(</w:t>
      </w:r>
      <w:proofErr w:type="gramEnd"/>
      <w:r w:rsidRPr="00DF72EC">
        <w:rPr>
          <w:rFonts w:ascii="Times New Roman" w:hAnsi="Times New Roman" w:cs="Times New Roman"/>
          <w:sz w:val="24"/>
          <w:szCs w:val="24"/>
        </w:rPr>
        <w:t>). Sulkujen sisään täytetään ensin halutut solut ja sitten laskettava merkki tai merkkijono. Funktio tulostaa soluun laskettavan merkin tai merkkijonon frekvenssin.</w:t>
      </w:r>
    </w:p>
    <w:p w14:paraId="156C3F3B"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Tässä esimerkissä silmälukua 1 vastaava frekvenssi saadaan laskettua kirjoittamalla Frekvenssi-sarakkeen ensimmäiseen soluun funktio =</w:t>
      </w:r>
      <w:proofErr w:type="gramStart"/>
      <w:r w:rsidRPr="00DF72EC">
        <w:rPr>
          <w:rFonts w:ascii="Times New Roman" w:hAnsi="Times New Roman" w:cs="Times New Roman"/>
          <w:sz w:val="24"/>
          <w:szCs w:val="24"/>
        </w:rPr>
        <w:t>LASKE.JOS(</w:t>
      </w:r>
      <w:proofErr w:type="gramEnd"/>
      <w:r w:rsidRPr="00DF72EC">
        <w:rPr>
          <w:rFonts w:ascii="Times New Roman" w:hAnsi="Times New Roman" w:cs="Times New Roman"/>
          <w:sz w:val="24"/>
          <w:szCs w:val="24"/>
        </w:rPr>
        <w:t>C2:C101;1) ja painamalla Enter-painiketta. Kyseinen funktio laskee Heiton tulos -sarakkeesta (Excel-taulukon sarake C) riveiltä 2-101 kakkien niiden solujen määrän, joihin on kirjattu merkki 1. Ohjelma näyttää tässä sinisellä värillä valitun alueen. Näin voidaan helposti tarkistaa, että kaikki halutut solut tulee käytyä läpi.</w:t>
      </w:r>
    </w:p>
    <w:p w14:paraId="74C26F54"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06067ADF" wp14:editId="41A47548">
            <wp:extent cx="4267200" cy="1312985"/>
            <wp:effectExtent l="0" t="0" r="0" b="190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005" t="22218" r="39243" b="56037"/>
                    <a:stretch/>
                  </pic:blipFill>
                  <pic:spPr bwMode="auto">
                    <a:xfrm>
                      <a:off x="0" y="0"/>
                      <a:ext cx="4277708" cy="1316218"/>
                    </a:xfrm>
                    <a:prstGeom prst="rect">
                      <a:avLst/>
                    </a:prstGeom>
                    <a:ln>
                      <a:noFill/>
                    </a:ln>
                    <a:extLst>
                      <a:ext uri="{53640926-AAD7-44D8-BBD7-CCE9431645EC}">
                        <a14:shadowObscured xmlns:a14="http://schemas.microsoft.com/office/drawing/2010/main"/>
                      </a:ext>
                    </a:extLst>
                  </pic:spPr>
                </pic:pic>
              </a:graphicData>
            </a:graphic>
          </wp:inline>
        </w:drawing>
      </w:r>
    </w:p>
    <w:p w14:paraId="6235F2DC"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Samaa funktiota käytetään uudelleen muillekin silmäluvuille. Funktiosta ei tarvitse muuttaa kuin merkki, jota lasketaan. Esimerkissä siis silmälukua 2 vastaava frekvenssi saadaan laskettua funktiolla =</w:t>
      </w:r>
      <w:proofErr w:type="gramStart"/>
      <w:r w:rsidRPr="00DF72EC">
        <w:rPr>
          <w:rFonts w:ascii="Times New Roman" w:hAnsi="Times New Roman" w:cs="Times New Roman"/>
          <w:sz w:val="24"/>
          <w:szCs w:val="24"/>
        </w:rPr>
        <w:t>LASKE.JOS(</w:t>
      </w:r>
      <w:proofErr w:type="gramEnd"/>
      <w:r w:rsidRPr="00DF72EC">
        <w:rPr>
          <w:rFonts w:ascii="Times New Roman" w:hAnsi="Times New Roman" w:cs="Times New Roman"/>
          <w:sz w:val="24"/>
          <w:szCs w:val="24"/>
        </w:rPr>
        <w:t>C2:C101;2).</w:t>
      </w:r>
    </w:p>
    <w:p w14:paraId="4AB2B9D0" w14:textId="77777777" w:rsidR="008A6883" w:rsidRPr="00DF72EC" w:rsidRDefault="008A6883" w:rsidP="008A6883">
      <w:pPr>
        <w:rPr>
          <w:rFonts w:ascii="Times New Roman" w:hAnsi="Times New Roman" w:cs="Times New Roman"/>
          <w:sz w:val="24"/>
          <w:szCs w:val="24"/>
        </w:rPr>
      </w:pPr>
      <w:r w:rsidRPr="00DF72EC">
        <w:rPr>
          <w:rFonts w:ascii="Times New Roman" w:hAnsi="Times New Roman" w:cs="Times New Roman"/>
          <w:sz w:val="24"/>
          <w:szCs w:val="24"/>
        </w:rPr>
        <w:t>Suhteellinen frekvenssi lasketaan käyttämällä apuna tietoja sarakkeista Frekvenssi ja Heittojen lukumäärä. Suhteellisen frekvenssin laskemiseen ei tarvita valmista funktiota.</w:t>
      </w:r>
    </w:p>
    <w:p w14:paraId="458F3CE0" w14:textId="77777777" w:rsidR="008A6883" w:rsidRPr="00DF72EC" w:rsidRDefault="008A6883" w:rsidP="008A6883">
      <w:pPr>
        <w:rPr>
          <w:rFonts w:ascii="Times New Roman" w:hAnsi="Times New Roman" w:cs="Times New Roman"/>
          <w:sz w:val="24"/>
          <w:szCs w:val="24"/>
        </w:rPr>
      </w:pPr>
      <w:r w:rsidRPr="00DF72EC">
        <w:rPr>
          <w:rFonts w:ascii="Times New Roman" w:hAnsi="Times New Roman" w:cs="Times New Roman"/>
          <w:sz w:val="24"/>
          <w:szCs w:val="24"/>
        </w:rPr>
        <w:t>Tässä esimerkissä silmälukua 1 vastaava suhteellinen frekvenssi saadaan laskettua kirjoittamalla soluun =E2/A2 ja painamalla Enter-painiketta. Ohjelma näyttää nyt laskussa käytetyt solut sinisellä ja punaisella. Samalla tavalla lasketaan suhteellinen frekvenssi myös muille silmäluvuille.</w:t>
      </w:r>
    </w:p>
    <w:p w14:paraId="231F2ED3"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noProof/>
          <w:sz w:val="24"/>
          <w:szCs w:val="24"/>
        </w:rPr>
        <w:lastRenderedPageBreak/>
        <w:drawing>
          <wp:inline distT="0" distB="0" distL="0" distR="0" wp14:anchorId="5D3434CE" wp14:editId="36DAA106">
            <wp:extent cx="5707380" cy="1310640"/>
            <wp:effectExtent l="0" t="0" r="7620" b="381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8672" r="39354" b="56568"/>
                    <a:stretch/>
                  </pic:blipFill>
                  <pic:spPr bwMode="auto">
                    <a:xfrm>
                      <a:off x="0" y="0"/>
                      <a:ext cx="5728215" cy="1315425"/>
                    </a:xfrm>
                    <a:prstGeom prst="rect">
                      <a:avLst/>
                    </a:prstGeom>
                    <a:ln>
                      <a:noFill/>
                    </a:ln>
                    <a:extLst>
                      <a:ext uri="{53640926-AAD7-44D8-BBD7-CCE9431645EC}">
                        <a14:shadowObscured xmlns:a14="http://schemas.microsoft.com/office/drawing/2010/main"/>
                      </a:ext>
                    </a:extLst>
                  </pic:spPr>
                </pic:pic>
              </a:graphicData>
            </a:graphic>
          </wp:inline>
        </w:drawing>
      </w:r>
    </w:p>
    <w:p w14:paraId="7E541922"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Excel näyttää suhteelliset frekvenssit nyt desimaalilukuina. Prosenttiluku saadaan muotoilemalla soluja. Valitse ensin laskettujen suhteellisten frekvenssien solut. Tämän jälkeen Aloitus-välilehdeltä valitaan Numero-ryhmästä valintaikkunaan Prosentti.</w:t>
      </w:r>
    </w:p>
    <w:p w14:paraId="7B552E4D"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noProof/>
          <w:sz w:val="24"/>
          <w:szCs w:val="24"/>
        </w:rPr>
        <w:drawing>
          <wp:inline distT="0" distB="0" distL="0" distR="0" wp14:anchorId="7C602304" wp14:editId="0F2C475E">
            <wp:extent cx="5684520" cy="2556793"/>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254" r="39109" b="47055"/>
                    <a:stretch/>
                  </pic:blipFill>
                  <pic:spPr bwMode="auto">
                    <a:xfrm>
                      <a:off x="0" y="0"/>
                      <a:ext cx="5714000" cy="2570052"/>
                    </a:xfrm>
                    <a:prstGeom prst="rect">
                      <a:avLst/>
                    </a:prstGeom>
                    <a:ln>
                      <a:noFill/>
                    </a:ln>
                    <a:extLst>
                      <a:ext uri="{53640926-AAD7-44D8-BBD7-CCE9431645EC}">
                        <a14:shadowObscured xmlns:a14="http://schemas.microsoft.com/office/drawing/2010/main"/>
                      </a:ext>
                    </a:extLst>
                  </pic:spPr>
                </pic:pic>
              </a:graphicData>
            </a:graphic>
          </wp:inline>
        </w:drawing>
      </w:r>
    </w:p>
    <w:p w14:paraId="0DDE310B"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Näin suhteelliset frekvenssit on saatu laskettua ja Excel on ilmoittanut ne kahden desimaalin tarkkuudella.</w:t>
      </w:r>
    </w:p>
    <w:p w14:paraId="200C2A38" w14:textId="77777777" w:rsidR="008A6883" w:rsidRPr="00DF72EC" w:rsidRDefault="008A6883" w:rsidP="008A6883">
      <w:pPr>
        <w:jc w:val="both"/>
        <w:rPr>
          <w:rFonts w:ascii="Times New Roman" w:hAnsi="Times New Roman" w:cs="Times New Roman"/>
          <w:b/>
          <w:bCs/>
          <w:sz w:val="24"/>
          <w:szCs w:val="24"/>
        </w:rPr>
      </w:pPr>
      <w:r w:rsidRPr="00DF72EC">
        <w:rPr>
          <w:rFonts w:ascii="Times New Roman" w:hAnsi="Times New Roman" w:cs="Times New Roman"/>
          <w:b/>
          <w:bCs/>
          <w:sz w:val="24"/>
          <w:szCs w:val="24"/>
        </w:rPr>
        <w:t>Kaavioiden piirtäminen</w:t>
      </w:r>
    </w:p>
    <w:p w14:paraId="0DBC7B2A"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Kaavioista voi muokata haluamansa näköisen. Kaavioiden piirtämisessä on kuitenkin hyvä muistaa, että kuvaajasta pitää pystyä helposti lukemaan tietoja. Tässä ohjeessa esitellään hyvin yksinkertaiset histogrammi ja ympyrädiagrammi.</w:t>
      </w:r>
    </w:p>
    <w:p w14:paraId="12CDC56A"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 xml:space="preserve">Excelistä löytyy valmis ehdotus histogrammin piirtämiselle, mutta helpommin kaavion pystyy tehdä pylväsdiagrammina. Valitaan ensin kaikki Frekvenssi-sarakkeen tiedot. Sen jälkeen valitaan </w:t>
      </w:r>
      <w:r w:rsidRPr="00DF72EC">
        <w:rPr>
          <w:rFonts w:ascii="Times New Roman" w:hAnsi="Times New Roman" w:cs="Times New Roman"/>
          <w:b/>
          <w:bCs/>
          <w:sz w:val="24"/>
          <w:szCs w:val="24"/>
        </w:rPr>
        <w:t>Lisää</w:t>
      </w:r>
      <w:r w:rsidRPr="00DF72EC">
        <w:rPr>
          <w:rFonts w:ascii="Times New Roman" w:hAnsi="Times New Roman" w:cs="Times New Roman"/>
          <w:sz w:val="24"/>
          <w:szCs w:val="24"/>
        </w:rPr>
        <w:t xml:space="preserve">-välilehdeltä </w:t>
      </w:r>
      <w:r w:rsidRPr="00DF72EC">
        <w:rPr>
          <w:rFonts w:ascii="Times New Roman" w:hAnsi="Times New Roman" w:cs="Times New Roman"/>
          <w:b/>
          <w:bCs/>
          <w:sz w:val="24"/>
          <w:szCs w:val="24"/>
        </w:rPr>
        <w:t>Kaaviot</w:t>
      </w:r>
      <w:r w:rsidRPr="00DF72EC">
        <w:rPr>
          <w:rFonts w:ascii="Times New Roman" w:hAnsi="Times New Roman" w:cs="Times New Roman"/>
          <w:sz w:val="24"/>
          <w:szCs w:val="24"/>
        </w:rPr>
        <w:t xml:space="preserve">-ryhmästä </w:t>
      </w:r>
      <w:r w:rsidRPr="00DF72EC">
        <w:rPr>
          <w:rFonts w:ascii="Times New Roman" w:hAnsi="Times New Roman" w:cs="Times New Roman"/>
          <w:b/>
          <w:bCs/>
          <w:sz w:val="24"/>
          <w:szCs w:val="24"/>
        </w:rPr>
        <w:t>Lisää pylväs- tai palkkikaavio</w:t>
      </w:r>
      <w:r w:rsidRPr="00DF72EC">
        <w:rPr>
          <w:rFonts w:ascii="Times New Roman" w:hAnsi="Times New Roman" w:cs="Times New Roman"/>
          <w:sz w:val="24"/>
          <w:szCs w:val="24"/>
        </w:rPr>
        <w:t>-painikkeen kautta halutun kaltainen kaavio.</w:t>
      </w:r>
    </w:p>
    <w:p w14:paraId="7B1B2E19"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noProof/>
          <w:sz w:val="24"/>
          <w:szCs w:val="24"/>
        </w:rPr>
        <w:lastRenderedPageBreak/>
        <w:drawing>
          <wp:inline distT="0" distB="0" distL="0" distR="0" wp14:anchorId="30BA9ED1" wp14:editId="026B7E36">
            <wp:extent cx="4312781" cy="3727450"/>
            <wp:effectExtent l="0" t="0" r="0"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885" t="23562" r="34455" b="23182"/>
                    <a:stretch/>
                  </pic:blipFill>
                  <pic:spPr bwMode="auto">
                    <a:xfrm>
                      <a:off x="0" y="0"/>
                      <a:ext cx="4340901" cy="3751754"/>
                    </a:xfrm>
                    <a:prstGeom prst="rect">
                      <a:avLst/>
                    </a:prstGeom>
                    <a:ln>
                      <a:noFill/>
                    </a:ln>
                    <a:extLst>
                      <a:ext uri="{53640926-AAD7-44D8-BBD7-CCE9431645EC}">
                        <a14:shadowObscured xmlns:a14="http://schemas.microsoft.com/office/drawing/2010/main"/>
                      </a:ext>
                    </a:extLst>
                  </pic:spPr>
                </pic:pic>
              </a:graphicData>
            </a:graphic>
          </wp:inline>
        </w:drawing>
      </w:r>
    </w:p>
    <w:p w14:paraId="5CC476EE"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 xml:space="preserve">Tähän kaavioon pitää nyt muuttaa vielä otsikko sekä lisätä ja nimetä akselien otsikot. Kaavion oikeasta yläreunasta löytyy +-merkistä tunnistettava </w:t>
      </w:r>
      <w:r w:rsidRPr="00DF72EC">
        <w:rPr>
          <w:rFonts w:ascii="Times New Roman" w:hAnsi="Times New Roman" w:cs="Times New Roman"/>
          <w:b/>
          <w:bCs/>
          <w:sz w:val="24"/>
          <w:szCs w:val="24"/>
        </w:rPr>
        <w:t>Kaavion osat</w:t>
      </w:r>
      <w:r w:rsidRPr="00DF72EC">
        <w:rPr>
          <w:rFonts w:ascii="Times New Roman" w:hAnsi="Times New Roman" w:cs="Times New Roman"/>
          <w:sz w:val="24"/>
          <w:szCs w:val="24"/>
        </w:rPr>
        <w:t>-painike, jonka kautta pääsee valitsemaan akselien otsikot näkyviin. Nimeäminen onnistuu otsikkoa napauttamalla.</w:t>
      </w:r>
    </w:p>
    <w:p w14:paraId="7813806B"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 xml:space="preserve">Lopuksi kaavion ulkoasua voidaan muokata kaaviotyökalujen avulla. Muokkaaminen onnistuu </w:t>
      </w:r>
      <w:r w:rsidRPr="00DF72EC">
        <w:rPr>
          <w:rFonts w:ascii="Times New Roman" w:hAnsi="Times New Roman" w:cs="Times New Roman"/>
          <w:b/>
          <w:bCs/>
          <w:sz w:val="24"/>
          <w:szCs w:val="24"/>
        </w:rPr>
        <w:t>Rakenne</w:t>
      </w:r>
      <w:r w:rsidRPr="00DF72EC">
        <w:rPr>
          <w:rFonts w:ascii="Times New Roman" w:hAnsi="Times New Roman" w:cs="Times New Roman"/>
          <w:sz w:val="24"/>
          <w:szCs w:val="24"/>
        </w:rPr>
        <w:t xml:space="preserve">- ja </w:t>
      </w:r>
      <w:r w:rsidRPr="00DF72EC">
        <w:rPr>
          <w:rFonts w:ascii="Times New Roman" w:hAnsi="Times New Roman" w:cs="Times New Roman"/>
          <w:b/>
          <w:bCs/>
          <w:sz w:val="24"/>
          <w:szCs w:val="24"/>
        </w:rPr>
        <w:t>Muotoile</w:t>
      </w:r>
      <w:r w:rsidRPr="00DF72EC">
        <w:rPr>
          <w:rFonts w:ascii="Times New Roman" w:hAnsi="Times New Roman" w:cs="Times New Roman"/>
          <w:sz w:val="24"/>
          <w:szCs w:val="24"/>
        </w:rPr>
        <w:t>-välilehdillä, jotka tulevat näkyviin kaaviota napautettaessa.</w:t>
      </w:r>
    </w:p>
    <w:p w14:paraId="1F3281A8" w14:textId="77777777" w:rsidR="008A6883" w:rsidRPr="00DF72EC" w:rsidRDefault="008A6883" w:rsidP="008A6883">
      <w:pPr>
        <w:jc w:val="both"/>
        <w:rPr>
          <w:rFonts w:ascii="Times New Roman" w:hAnsi="Times New Roman" w:cs="Times New Roman"/>
          <w:sz w:val="24"/>
          <w:szCs w:val="24"/>
        </w:rPr>
      </w:pPr>
      <w:r w:rsidRPr="00DF72EC">
        <w:rPr>
          <w:rFonts w:ascii="Times New Roman" w:hAnsi="Times New Roman" w:cs="Times New Roman"/>
          <w:sz w:val="24"/>
          <w:szCs w:val="24"/>
        </w:rPr>
        <w:t xml:space="preserve">Ympyrädiagrammin ohje on hyvin samantapainen kuin histogrammin. Ensin valitaan Suhteellinen frekvenssi -sarakkeen tiedot, jonka jälkeen valitaan </w:t>
      </w:r>
      <w:r w:rsidRPr="00DF72EC">
        <w:rPr>
          <w:rFonts w:ascii="Times New Roman" w:hAnsi="Times New Roman" w:cs="Times New Roman"/>
          <w:b/>
          <w:bCs/>
          <w:sz w:val="24"/>
          <w:szCs w:val="24"/>
        </w:rPr>
        <w:t xml:space="preserve">Lisää </w:t>
      </w:r>
      <w:r w:rsidRPr="00DF72EC">
        <w:rPr>
          <w:rFonts w:ascii="Times New Roman" w:hAnsi="Times New Roman" w:cs="Times New Roman"/>
          <w:sz w:val="24"/>
          <w:szCs w:val="24"/>
        </w:rPr>
        <w:t xml:space="preserve">-&gt; </w:t>
      </w:r>
      <w:r w:rsidRPr="00DF72EC">
        <w:rPr>
          <w:rFonts w:ascii="Times New Roman" w:hAnsi="Times New Roman" w:cs="Times New Roman"/>
          <w:b/>
          <w:bCs/>
          <w:sz w:val="24"/>
          <w:szCs w:val="24"/>
        </w:rPr>
        <w:t xml:space="preserve">Kaaviot </w:t>
      </w:r>
      <w:r w:rsidRPr="00DF72EC">
        <w:rPr>
          <w:rFonts w:ascii="Times New Roman" w:hAnsi="Times New Roman" w:cs="Times New Roman"/>
          <w:sz w:val="24"/>
          <w:szCs w:val="24"/>
        </w:rPr>
        <w:t xml:space="preserve">-&gt; </w:t>
      </w:r>
      <w:r w:rsidRPr="00DF72EC">
        <w:rPr>
          <w:rFonts w:ascii="Times New Roman" w:hAnsi="Times New Roman" w:cs="Times New Roman"/>
          <w:b/>
          <w:bCs/>
          <w:sz w:val="24"/>
          <w:szCs w:val="24"/>
        </w:rPr>
        <w:t xml:space="preserve">Lisää ympyrä- tai rengaskaavio </w:t>
      </w:r>
      <w:r w:rsidRPr="00DF72EC">
        <w:rPr>
          <w:rFonts w:ascii="Times New Roman" w:hAnsi="Times New Roman" w:cs="Times New Roman"/>
          <w:sz w:val="24"/>
          <w:szCs w:val="24"/>
        </w:rPr>
        <w:t xml:space="preserve">ja luodaan halutun kaltainen kaavio. Ympyräkaavioon tulee muokata otsikko. Arvopisteiden otsikot olisi hyvä valita näkyviin </w:t>
      </w:r>
      <w:r w:rsidRPr="00DF72EC">
        <w:rPr>
          <w:rFonts w:ascii="Times New Roman" w:hAnsi="Times New Roman" w:cs="Times New Roman"/>
          <w:b/>
          <w:bCs/>
          <w:sz w:val="24"/>
          <w:szCs w:val="24"/>
        </w:rPr>
        <w:t>Kaavion osat</w:t>
      </w:r>
      <w:r w:rsidRPr="00DF72EC">
        <w:rPr>
          <w:rFonts w:ascii="Times New Roman" w:hAnsi="Times New Roman" w:cs="Times New Roman"/>
          <w:sz w:val="24"/>
          <w:szCs w:val="24"/>
        </w:rPr>
        <w:t>-painikkeen kautta.</w:t>
      </w:r>
    </w:p>
    <w:p w14:paraId="3661AB61" w14:textId="77777777" w:rsidR="00DF72EC" w:rsidRDefault="008A6883" w:rsidP="00DF72EC">
      <w:pPr>
        <w:jc w:val="both"/>
        <w:rPr>
          <w:rFonts w:ascii="Times New Roman" w:hAnsi="Times New Roman" w:cs="Times New Roman"/>
          <w:sz w:val="24"/>
          <w:szCs w:val="24"/>
        </w:rPr>
      </w:pPr>
      <w:r w:rsidRPr="00DF72EC">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70D59FA0" wp14:editId="4E59BE4E">
            <wp:simplePos x="0" y="0"/>
            <wp:positionH relativeFrom="column">
              <wp:posOffset>3086100</wp:posOffset>
            </wp:positionH>
            <wp:positionV relativeFrom="paragraph">
              <wp:posOffset>287020</wp:posOffset>
            </wp:positionV>
            <wp:extent cx="3276600" cy="2133600"/>
            <wp:effectExtent l="0" t="0" r="0" b="0"/>
            <wp:wrapSquare wrapText="bothSides"/>
            <wp:docPr id="11" name="Kaavio 11">
              <a:extLst xmlns:a="http://schemas.openxmlformats.org/drawingml/2006/main">
                <a:ext uri="{FF2B5EF4-FFF2-40B4-BE49-F238E27FC236}">
                  <a16:creationId xmlns:a16="http://schemas.microsoft.com/office/drawing/2014/main" id="{175D32DB-0823-43A9-863C-A3FDF330D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Pr="00DF72EC">
        <w:rPr>
          <w:rFonts w:ascii="Times New Roman" w:hAnsi="Times New Roman" w:cs="Times New Roman"/>
          <w:noProof/>
          <w:sz w:val="24"/>
          <w:szCs w:val="24"/>
        </w:rPr>
        <w:drawing>
          <wp:anchor distT="0" distB="0" distL="114300" distR="114300" simplePos="0" relativeHeight="251662336" behindDoc="0" locked="0" layoutInCell="1" allowOverlap="1" wp14:anchorId="63E68695" wp14:editId="1DC5F093">
            <wp:simplePos x="0" y="0"/>
            <wp:positionH relativeFrom="column">
              <wp:posOffset>0</wp:posOffset>
            </wp:positionH>
            <wp:positionV relativeFrom="paragraph">
              <wp:posOffset>287020</wp:posOffset>
            </wp:positionV>
            <wp:extent cx="3025140" cy="2133600"/>
            <wp:effectExtent l="0" t="0" r="3810" b="0"/>
            <wp:wrapSquare wrapText="bothSides"/>
            <wp:docPr id="10" name="Kaavio 10">
              <a:extLst xmlns:a="http://schemas.openxmlformats.org/drawingml/2006/main">
                <a:ext uri="{FF2B5EF4-FFF2-40B4-BE49-F238E27FC236}">
                  <a16:creationId xmlns:a16="http://schemas.microsoft.com/office/drawing/2014/main" id="{535C5ABB-A449-4DEC-B963-52118F120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DF72EC">
        <w:rPr>
          <w:rFonts w:ascii="Times New Roman" w:hAnsi="Times New Roman" w:cs="Times New Roman"/>
          <w:sz w:val="24"/>
          <w:szCs w:val="24"/>
        </w:rPr>
        <w:t>Esimerkin tiedoilla tehdyt valmiit kaaviot näyttävät tältä:</w:t>
      </w:r>
      <w:r w:rsidR="00DF72EC">
        <w:rPr>
          <w:rFonts w:ascii="Times New Roman" w:hAnsi="Times New Roman" w:cs="Times New Roman"/>
          <w:sz w:val="24"/>
          <w:szCs w:val="24"/>
        </w:rPr>
        <w:t xml:space="preserve"> </w:t>
      </w:r>
      <w:r w:rsidRPr="00DF72EC">
        <w:rPr>
          <w:rFonts w:ascii="Times New Roman" w:hAnsi="Times New Roman" w:cs="Times New Roman"/>
          <w:sz w:val="24"/>
          <w:szCs w:val="24"/>
        </w:rPr>
        <w:t>Nyt kaaviot ovat valmiit kopioitavaksi osaksi esitystä.</w:t>
      </w:r>
      <w:r w:rsidR="00DF72EC" w:rsidRPr="00DF72EC">
        <w:rPr>
          <w:rFonts w:ascii="Times New Roman" w:hAnsi="Times New Roman" w:cs="Times New Roman"/>
          <w:sz w:val="24"/>
          <w:szCs w:val="24"/>
        </w:rPr>
        <w:t xml:space="preserve"> </w:t>
      </w:r>
    </w:p>
    <w:p w14:paraId="1ADDB99C" w14:textId="459347C1" w:rsidR="7104FB1D" w:rsidRPr="00DF72EC" w:rsidRDefault="00A970B2" w:rsidP="00A970B2">
      <w:pPr>
        <w:jc w:val="both"/>
        <w:rPr>
          <w:rFonts w:ascii="Times New Roman" w:hAnsi="Times New Roman" w:cs="Times New Roman"/>
          <w:sz w:val="24"/>
          <w:szCs w:val="24"/>
        </w:rPr>
      </w:pPr>
      <w:r w:rsidRPr="00A970B2">
        <w:rPr>
          <w:rFonts w:ascii="Times New Roman" w:hAnsi="Times New Roman" w:cs="Times New Roman"/>
          <w:b/>
          <w:bCs/>
          <w:sz w:val="24"/>
          <w:szCs w:val="24"/>
        </w:rPr>
        <w:lastRenderedPageBreak/>
        <w:t>Ryhmätyöskentelyn arviointilomake löytyy seuraavalta sivulta.</w:t>
      </w:r>
      <w:r w:rsidR="00DF72EC" w:rsidRPr="00DF72EC">
        <w:rPr>
          <w:rFonts w:ascii="Times New Roman" w:hAnsi="Times New Roman" w:cs="Times New Roman"/>
          <w:sz w:val="24"/>
          <w:szCs w:val="24"/>
        </w:rPr>
        <w:br/>
      </w:r>
      <w:r w:rsidR="00DF72EC" w:rsidRPr="00DF72EC">
        <w:rPr>
          <w:rFonts w:ascii="Times New Roman" w:hAnsi="Times New Roman" w:cs="Times New Roman"/>
          <w:sz w:val="24"/>
          <w:szCs w:val="24"/>
        </w:rPr>
        <w:object w:dxaOrig="9026" w:dyaOrig="13543" w14:anchorId="3DD6A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77pt" o:ole="">
            <v:imagedata r:id="rId29" o:title=""/>
          </v:shape>
          <o:OLEObject Type="Embed" ProgID="Word.Document.12" ShapeID="_x0000_i1025" DrawAspect="Content" ObjectID="_1653971543" r:id="rId30">
            <o:FieldCodes>\s</o:FieldCodes>
          </o:OLEObject>
        </w:object>
      </w:r>
    </w:p>
    <w:sectPr w:rsidR="7104FB1D" w:rsidRPr="00DF72EC" w:rsidSect="00040DC4">
      <w:headerReference w:type="default" r:id="rId31"/>
      <w:footerReference w:type="default" r:id="rId32"/>
      <w:headerReference w:type="first" r:id="rId33"/>
      <w:foot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642BD" w14:textId="77777777" w:rsidR="007715DC" w:rsidRDefault="007715DC" w:rsidP="00040DC4">
      <w:pPr>
        <w:spacing w:after="0" w:line="240" w:lineRule="auto"/>
      </w:pPr>
      <w:r>
        <w:separator/>
      </w:r>
    </w:p>
  </w:endnote>
  <w:endnote w:type="continuationSeparator" w:id="0">
    <w:p w14:paraId="69E3FAA9" w14:textId="77777777" w:rsidR="007715DC" w:rsidRDefault="007715DC" w:rsidP="00040DC4">
      <w:pPr>
        <w:spacing w:after="0" w:line="240" w:lineRule="auto"/>
      </w:pPr>
      <w:r>
        <w:continuationSeparator/>
      </w:r>
    </w:p>
  </w:endnote>
  <w:endnote w:type="continuationNotice" w:id="1">
    <w:p w14:paraId="1F528E85" w14:textId="77777777" w:rsidR="007715DC" w:rsidRDefault="007715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281796"/>
      <w:docPartObj>
        <w:docPartGallery w:val="Page Numbers (Bottom of Page)"/>
        <w:docPartUnique/>
      </w:docPartObj>
    </w:sdtPr>
    <w:sdtEndPr/>
    <w:sdtContent>
      <w:p w14:paraId="1B16EB54" w14:textId="77777777" w:rsidR="00040DC4" w:rsidRDefault="00040DC4">
        <w:pPr>
          <w:pStyle w:val="Footer"/>
          <w:jc w:val="right"/>
        </w:pPr>
        <w:r>
          <w:fldChar w:fldCharType="begin"/>
        </w:r>
        <w:r>
          <w:instrText>PAGE   \* MERGEFORMAT</w:instrText>
        </w:r>
        <w:r>
          <w:fldChar w:fldCharType="separate"/>
        </w:r>
        <w:r>
          <w:rPr>
            <w:noProof/>
          </w:rPr>
          <w:t>2</w:t>
        </w:r>
        <w:r>
          <w:fldChar w:fldCharType="end"/>
        </w:r>
      </w:p>
    </w:sdtContent>
  </w:sdt>
  <w:p w14:paraId="594EA9E4" w14:textId="77777777" w:rsidR="00040DC4" w:rsidRDefault="2D458D9A" w:rsidP="00040DC4">
    <w:pPr>
      <w:pStyle w:val="Footer"/>
    </w:pPr>
    <w:r>
      <w:rPr>
        <w:noProof/>
      </w:rPr>
      <w:drawing>
        <wp:inline distT="0" distB="0" distL="0" distR="0" wp14:anchorId="46BEEB0E" wp14:editId="0191F2FF">
          <wp:extent cx="1209675" cy="749732"/>
          <wp:effectExtent l="0" t="0" r="0" b="0"/>
          <wp:docPr id="1162798026"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1">
                    <a:extLst>
                      <a:ext uri="{28A0092B-C50C-407E-A947-70E740481C1C}">
                        <a14:useLocalDpi xmlns:a14="http://schemas.microsoft.com/office/drawing/2010/main" val="0"/>
                      </a:ext>
                    </a:extLst>
                  </a:blip>
                  <a:stretch>
                    <a:fillRect/>
                  </a:stretch>
                </pic:blipFill>
                <pic:spPr>
                  <a:xfrm>
                    <a:off x="0" y="0"/>
                    <a:ext cx="1209675" cy="749732"/>
                  </a:xfrm>
                  <a:prstGeom prst="rect">
                    <a:avLst/>
                  </a:prstGeom>
                </pic:spPr>
              </pic:pic>
            </a:graphicData>
          </a:graphic>
        </wp:inline>
      </w:drawing>
    </w:r>
    <w:r>
      <w:rPr>
        <w:noProof/>
      </w:rPr>
      <w:drawing>
        <wp:inline distT="0" distB="0" distL="0" distR="0" wp14:anchorId="7A4EF585" wp14:editId="03E9AB2D">
          <wp:extent cx="2562225" cy="740827"/>
          <wp:effectExtent l="0" t="0" r="0" b="0"/>
          <wp:docPr id="768651700" name="Kuva 2" descr="Näytetään 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2">
                    <a:extLst>
                      <a:ext uri="{28A0092B-C50C-407E-A947-70E740481C1C}">
                        <a14:useLocalDpi xmlns:a14="http://schemas.microsoft.com/office/drawing/2010/main" val="0"/>
                      </a:ext>
                    </a:extLst>
                  </a:blip>
                  <a:stretch>
                    <a:fillRect/>
                  </a:stretch>
                </pic:blipFill>
                <pic:spPr>
                  <a:xfrm>
                    <a:off x="0" y="0"/>
                    <a:ext cx="2562225" cy="74082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4907E" w14:textId="77777777" w:rsidR="00040DC4" w:rsidRDefault="2D458D9A">
    <w:pPr>
      <w:pStyle w:val="Footer"/>
    </w:pPr>
    <w:r>
      <w:rPr>
        <w:noProof/>
      </w:rPr>
      <w:drawing>
        <wp:inline distT="0" distB="0" distL="0" distR="0" wp14:anchorId="74C98FD3" wp14:editId="6E0E3BE8">
          <wp:extent cx="1209675" cy="749732"/>
          <wp:effectExtent l="0" t="0" r="0" b="0"/>
          <wp:docPr id="72138520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
                    <a:extLst>
                      <a:ext uri="{28A0092B-C50C-407E-A947-70E740481C1C}">
                        <a14:useLocalDpi xmlns:a14="http://schemas.microsoft.com/office/drawing/2010/main" val="0"/>
                      </a:ext>
                    </a:extLst>
                  </a:blip>
                  <a:stretch>
                    <a:fillRect/>
                  </a:stretch>
                </pic:blipFill>
                <pic:spPr>
                  <a:xfrm>
                    <a:off x="0" y="0"/>
                    <a:ext cx="1209675" cy="749732"/>
                  </a:xfrm>
                  <a:prstGeom prst="rect">
                    <a:avLst/>
                  </a:prstGeom>
                </pic:spPr>
              </pic:pic>
            </a:graphicData>
          </a:graphic>
        </wp:inline>
      </w:drawing>
    </w:r>
    <w:r>
      <w:rPr>
        <w:noProof/>
      </w:rPr>
      <w:drawing>
        <wp:inline distT="0" distB="0" distL="0" distR="0" wp14:anchorId="4B57F421" wp14:editId="1289F5FB">
          <wp:extent cx="2562225" cy="740827"/>
          <wp:effectExtent l="0" t="0" r="0" b="0"/>
          <wp:docPr id="465369779" name="Kuva 5" descr="Näytetään 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2">
                    <a:extLst>
                      <a:ext uri="{28A0092B-C50C-407E-A947-70E740481C1C}">
                        <a14:useLocalDpi xmlns:a14="http://schemas.microsoft.com/office/drawing/2010/main" val="0"/>
                      </a:ext>
                    </a:extLst>
                  </a:blip>
                  <a:stretch>
                    <a:fillRect/>
                  </a:stretch>
                </pic:blipFill>
                <pic:spPr>
                  <a:xfrm>
                    <a:off x="0" y="0"/>
                    <a:ext cx="2562225" cy="740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A06FD" w14:textId="77777777" w:rsidR="007715DC" w:rsidRDefault="007715DC" w:rsidP="00040DC4">
      <w:pPr>
        <w:spacing w:after="0" w:line="240" w:lineRule="auto"/>
      </w:pPr>
      <w:r>
        <w:separator/>
      </w:r>
    </w:p>
  </w:footnote>
  <w:footnote w:type="continuationSeparator" w:id="0">
    <w:p w14:paraId="1C145834" w14:textId="77777777" w:rsidR="007715DC" w:rsidRDefault="007715DC" w:rsidP="00040DC4">
      <w:pPr>
        <w:spacing w:after="0" w:line="240" w:lineRule="auto"/>
      </w:pPr>
      <w:r>
        <w:continuationSeparator/>
      </w:r>
    </w:p>
  </w:footnote>
  <w:footnote w:type="continuationNotice" w:id="1">
    <w:p w14:paraId="3599412A" w14:textId="77777777" w:rsidR="007715DC" w:rsidRDefault="007715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010"/>
      <w:gridCol w:w="3009"/>
      <w:gridCol w:w="3007"/>
    </w:tblGrid>
    <w:tr w:rsidR="00040DC4" w:rsidRPr="00365687" w14:paraId="0D36BA36" w14:textId="77777777">
      <w:trPr>
        <w:trHeight w:val="720"/>
      </w:trPr>
      <w:tc>
        <w:tcPr>
          <w:tcW w:w="1667" w:type="pct"/>
        </w:tcPr>
        <w:p w14:paraId="7A3C0865" w14:textId="77777777" w:rsidR="00040DC4" w:rsidRDefault="00040DC4">
          <w:pPr>
            <w:pStyle w:val="Header"/>
            <w:rPr>
              <w:color w:val="4472C4" w:themeColor="accent1"/>
            </w:rPr>
          </w:pPr>
        </w:p>
      </w:tc>
      <w:tc>
        <w:tcPr>
          <w:tcW w:w="1667" w:type="pct"/>
        </w:tcPr>
        <w:p w14:paraId="6C1AFE27" w14:textId="77777777" w:rsidR="00040DC4" w:rsidRDefault="00040DC4">
          <w:pPr>
            <w:pStyle w:val="Header"/>
            <w:jc w:val="center"/>
            <w:rPr>
              <w:color w:val="4472C4" w:themeColor="accent1"/>
            </w:rPr>
          </w:pPr>
        </w:p>
      </w:tc>
      <w:tc>
        <w:tcPr>
          <w:tcW w:w="1666" w:type="pct"/>
        </w:tcPr>
        <w:p w14:paraId="62951AEC" w14:textId="77777777" w:rsidR="00040DC4" w:rsidRPr="00365687" w:rsidRDefault="00040DC4">
          <w:pPr>
            <w:pStyle w:val="Header"/>
            <w:jc w:val="right"/>
            <w:rPr>
              <w:color w:val="4472C4" w:themeColor="accent1"/>
            </w:rPr>
          </w:pPr>
          <w:r w:rsidRPr="00365687">
            <w:rPr>
              <w:color w:val="4472C4" w:themeColor="accent1"/>
              <w:sz w:val="24"/>
              <w:szCs w:val="24"/>
            </w:rPr>
            <w:t>Opettajalle</w:t>
          </w:r>
        </w:p>
      </w:tc>
    </w:tr>
  </w:tbl>
  <w:p w14:paraId="0792615E" w14:textId="77777777" w:rsidR="00040DC4" w:rsidRDefault="00040D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A244A" w14:textId="0AB2FFB7" w:rsidR="003833A6" w:rsidRDefault="00040DC4">
    <w:pPr>
      <w:pStyle w:val="Header"/>
      <w:rPr>
        <w:color w:val="4472C4" w:themeColor="accent1"/>
      </w:rPr>
    </w:pPr>
    <w:r w:rsidRPr="00365687">
      <w:rPr>
        <w:color w:val="4472C4" w:themeColor="accent1"/>
      </w:rPr>
      <w:t>Koostanut</w:t>
    </w:r>
    <w:r>
      <w:rPr>
        <w:color w:val="4472C4" w:themeColor="accent1"/>
      </w:rPr>
      <w:t>:</w:t>
    </w:r>
    <w:r w:rsidR="00EE4787">
      <w:rPr>
        <w:color w:val="4472C4" w:themeColor="accent1"/>
      </w:rPr>
      <w:t xml:space="preserve"> </w:t>
    </w:r>
    <w:r w:rsidR="000A556D">
      <w:rPr>
        <w:color w:val="4472C4" w:themeColor="accent1"/>
      </w:rPr>
      <w:t xml:space="preserve">Severi Kosonen, Antti Lempinen, </w:t>
    </w:r>
    <w:r w:rsidR="003833A6">
      <w:rPr>
        <w:color w:val="4472C4" w:themeColor="accent1"/>
      </w:rPr>
      <w:tab/>
    </w:r>
    <w:r w:rsidR="003833A6">
      <w:rPr>
        <w:color w:val="4472C4" w:themeColor="accent1"/>
      </w:rPr>
      <w:tab/>
      <w:t>Opettaja</w:t>
    </w:r>
  </w:p>
  <w:p w14:paraId="3E29B8FE" w14:textId="223987A7" w:rsidR="00040DC4" w:rsidRPr="00365687" w:rsidRDefault="003833A6">
    <w:pPr>
      <w:pStyle w:val="Header"/>
      <w:rPr>
        <w:color w:val="4472C4" w:themeColor="accent1"/>
      </w:rPr>
    </w:pPr>
    <w:r>
      <w:rPr>
        <w:color w:val="4472C4" w:themeColor="accent1"/>
      </w:rPr>
      <w:t xml:space="preserve">                     </w:t>
    </w:r>
    <w:r w:rsidR="000A556D">
      <w:rPr>
        <w:color w:val="4472C4" w:themeColor="accent1"/>
      </w:rPr>
      <w:t>Urho Kujanpää</w:t>
    </w:r>
    <w:r>
      <w:rPr>
        <w:color w:val="4472C4" w:themeColor="accent1"/>
      </w:rPr>
      <w:t>, Jaakko Tervonen</w:t>
    </w:r>
    <w:r w:rsidR="00040DC4" w:rsidRPr="00365687">
      <w:rPr>
        <w:color w:val="4472C4"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03425F"/>
    <w:multiLevelType w:val="hybridMultilevel"/>
    <w:tmpl w:val="FFFFFFFF"/>
    <w:lvl w:ilvl="0" w:tplc="EC9CD43E">
      <w:start w:val="1"/>
      <w:numFmt w:val="decimal"/>
      <w:lvlText w:val="%1."/>
      <w:lvlJc w:val="left"/>
      <w:pPr>
        <w:ind w:left="720" w:hanging="360"/>
      </w:pPr>
    </w:lvl>
    <w:lvl w:ilvl="1" w:tplc="09FC7B84">
      <w:start w:val="1"/>
      <w:numFmt w:val="lowerLetter"/>
      <w:lvlText w:val="%2."/>
      <w:lvlJc w:val="left"/>
      <w:pPr>
        <w:ind w:left="1440" w:hanging="360"/>
      </w:pPr>
    </w:lvl>
    <w:lvl w:ilvl="2" w:tplc="FA08C34C">
      <w:start w:val="1"/>
      <w:numFmt w:val="lowerRoman"/>
      <w:lvlText w:val="%3."/>
      <w:lvlJc w:val="right"/>
      <w:pPr>
        <w:ind w:left="2160" w:hanging="180"/>
      </w:pPr>
    </w:lvl>
    <w:lvl w:ilvl="3" w:tplc="E8C4674C">
      <w:start w:val="1"/>
      <w:numFmt w:val="decimal"/>
      <w:lvlText w:val="%4."/>
      <w:lvlJc w:val="left"/>
      <w:pPr>
        <w:ind w:left="2880" w:hanging="360"/>
      </w:pPr>
    </w:lvl>
    <w:lvl w:ilvl="4" w:tplc="5C0E094E">
      <w:start w:val="1"/>
      <w:numFmt w:val="lowerLetter"/>
      <w:lvlText w:val="%5."/>
      <w:lvlJc w:val="left"/>
      <w:pPr>
        <w:ind w:left="3600" w:hanging="360"/>
      </w:pPr>
    </w:lvl>
    <w:lvl w:ilvl="5" w:tplc="63460AC6">
      <w:start w:val="1"/>
      <w:numFmt w:val="lowerRoman"/>
      <w:lvlText w:val="%6."/>
      <w:lvlJc w:val="right"/>
      <w:pPr>
        <w:ind w:left="4320" w:hanging="180"/>
      </w:pPr>
    </w:lvl>
    <w:lvl w:ilvl="6" w:tplc="D174E20E">
      <w:start w:val="1"/>
      <w:numFmt w:val="decimal"/>
      <w:lvlText w:val="%7."/>
      <w:lvlJc w:val="left"/>
      <w:pPr>
        <w:ind w:left="5040" w:hanging="360"/>
      </w:pPr>
    </w:lvl>
    <w:lvl w:ilvl="7" w:tplc="AF1AEF0A">
      <w:start w:val="1"/>
      <w:numFmt w:val="lowerLetter"/>
      <w:lvlText w:val="%8."/>
      <w:lvlJc w:val="left"/>
      <w:pPr>
        <w:ind w:left="5760" w:hanging="360"/>
      </w:pPr>
    </w:lvl>
    <w:lvl w:ilvl="8" w:tplc="D3EEDA68">
      <w:start w:val="1"/>
      <w:numFmt w:val="lowerRoman"/>
      <w:lvlText w:val="%9."/>
      <w:lvlJc w:val="right"/>
      <w:pPr>
        <w:ind w:left="6480" w:hanging="180"/>
      </w:pPr>
    </w:lvl>
  </w:abstractNum>
  <w:abstractNum w:abstractNumId="1" w15:restartNumberingAfterBreak="0">
    <w:nsid w:val="4A3D559A"/>
    <w:multiLevelType w:val="hybridMultilevel"/>
    <w:tmpl w:val="FFFFFFFF"/>
    <w:lvl w:ilvl="0" w:tplc="7244FDE6">
      <w:start w:val="1"/>
      <w:numFmt w:val="bullet"/>
      <w:lvlText w:val=""/>
      <w:lvlJc w:val="left"/>
      <w:pPr>
        <w:ind w:left="720" w:hanging="360"/>
      </w:pPr>
      <w:rPr>
        <w:rFonts w:ascii="Symbol" w:hAnsi="Symbol" w:hint="default"/>
      </w:rPr>
    </w:lvl>
    <w:lvl w:ilvl="1" w:tplc="EE3C35BA">
      <w:start w:val="1"/>
      <w:numFmt w:val="bullet"/>
      <w:lvlText w:val="o"/>
      <w:lvlJc w:val="left"/>
      <w:pPr>
        <w:ind w:left="1440" w:hanging="360"/>
      </w:pPr>
      <w:rPr>
        <w:rFonts w:ascii="Courier New" w:hAnsi="Courier New" w:hint="default"/>
      </w:rPr>
    </w:lvl>
    <w:lvl w:ilvl="2" w:tplc="94D2A07C">
      <w:start w:val="1"/>
      <w:numFmt w:val="bullet"/>
      <w:lvlText w:val=""/>
      <w:lvlJc w:val="left"/>
      <w:pPr>
        <w:ind w:left="2160" w:hanging="360"/>
      </w:pPr>
      <w:rPr>
        <w:rFonts w:ascii="Wingdings" w:hAnsi="Wingdings" w:hint="default"/>
      </w:rPr>
    </w:lvl>
    <w:lvl w:ilvl="3" w:tplc="3A681DC0">
      <w:start w:val="1"/>
      <w:numFmt w:val="bullet"/>
      <w:lvlText w:val=""/>
      <w:lvlJc w:val="left"/>
      <w:pPr>
        <w:ind w:left="2880" w:hanging="360"/>
      </w:pPr>
      <w:rPr>
        <w:rFonts w:ascii="Symbol" w:hAnsi="Symbol" w:hint="default"/>
      </w:rPr>
    </w:lvl>
    <w:lvl w:ilvl="4" w:tplc="A7A609C6">
      <w:start w:val="1"/>
      <w:numFmt w:val="bullet"/>
      <w:lvlText w:val="o"/>
      <w:lvlJc w:val="left"/>
      <w:pPr>
        <w:ind w:left="3600" w:hanging="360"/>
      </w:pPr>
      <w:rPr>
        <w:rFonts w:ascii="Courier New" w:hAnsi="Courier New" w:hint="default"/>
      </w:rPr>
    </w:lvl>
    <w:lvl w:ilvl="5" w:tplc="5908E1F0">
      <w:start w:val="1"/>
      <w:numFmt w:val="bullet"/>
      <w:lvlText w:val=""/>
      <w:lvlJc w:val="left"/>
      <w:pPr>
        <w:ind w:left="4320" w:hanging="360"/>
      </w:pPr>
      <w:rPr>
        <w:rFonts w:ascii="Wingdings" w:hAnsi="Wingdings" w:hint="default"/>
      </w:rPr>
    </w:lvl>
    <w:lvl w:ilvl="6" w:tplc="58565724">
      <w:start w:val="1"/>
      <w:numFmt w:val="bullet"/>
      <w:lvlText w:val=""/>
      <w:lvlJc w:val="left"/>
      <w:pPr>
        <w:ind w:left="5040" w:hanging="360"/>
      </w:pPr>
      <w:rPr>
        <w:rFonts w:ascii="Symbol" w:hAnsi="Symbol" w:hint="default"/>
      </w:rPr>
    </w:lvl>
    <w:lvl w:ilvl="7" w:tplc="56A0C1E6">
      <w:start w:val="1"/>
      <w:numFmt w:val="bullet"/>
      <w:lvlText w:val="o"/>
      <w:lvlJc w:val="left"/>
      <w:pPr>
        <w:ind w:left="5760" w:hanging="360"/>
      </w:pPr>
      <w:rPr>
        <w:rFonts w:ascii="Courier New" w:hAnsi="Courier New" w:hint="default"/>
      </w:rPr>
    </w:lvl>
    <w:lvl w:ilvl="8" w:tplc="4156DF3E">
      <w:start w:val="1"/>
      <w:numFmt w:val="bullet"/>
      <w:lvlText w:val=""/>
      <w:lvlJc w:val="left"/>
      <w:pPr>
        <w:ind w:left="6480" w:hanging="360"/>
      </w:pPr>
      <w:rPr>
        <w:rFonts w:ascii="Wingdings" w:hAnsi="Wingdings" w:hint="default"/>
      </w:rPr>
    </w:lvl>
  </w:abstractNum>
  <w:abstractNum w:abstractNumId="2" w15:restartNumberingAfterBreak="0">
    <w:nsid w:val="61762C63"/>
    <w:multiLevelType w:val="hybridMultilevel"/>
    <w:tmpl w:val="FFFFFFFF"/>
    <w:lvl w:ilvl="0" w:tplc="3CF4BA48">
      <w:start w:val="1"/>
      <w:numFmt w:val="decimal"/>
      <w:lvlText w:val="%1."/>
      <w:lvlJc w:val="left"/>
      <w:pPr>
        <w:ind w:left="720" w:hanging="360"/>
      </w:pPr>
    </w:lvl>
    <w:lvl w:ilvl="1" w:tplc="EC10A132">
      <w:start w:val="1"/>
      <w:numFmt w:val="lowerLetter"/>
      <w:lvlText w:val="%2."/>
      <w:lvlJc w:val="left"/>
      <w:pPr>
        <w:ind w:left="1440" w:hanging="360"/>
      </w:pPr>
    </w:lvl>
    <w:lvl w:ilvl="2" w:tplc="9C862F78">
      <w:start w:val="1"/>
      <w:numFmt w:val="lowerRoman"/>
      <w:lvlText w:val="%3."/>
      <w:lvlJc w:val="right"/>
      <w:pPr>
        <w:ind w:left="2160" w:hanging="180"/>
      </w:pPr>
    </w:lvl>
    <w:lvl w:ilvl="3" w:tplc="76669A5A">
      <w:start w:val="1"/>
      <w:numFmt w:val="decimal"/>
      <w:lvlText w:val="%4."/>
      <w:lvlJc w:val="left"/>
      <w:pPr>
        <w:ind w:left="2880" w:hanging="360"/>
      </w:pPr>
    </w:lvl>
    <w:lvl w:ilvl="4" w:tplc="DACC7140">
      <w:start w:val="1"/>
      <w:numFmt w:val="lowerLetter"/>
      <w:lvlText w:val="%5."/>
      <w:lvlJc w:val="left"/>
      <w:pPr>
        <w:ind w:left="3600" w:hanging="360"/>
      </w:pPr>
    </w:lvl>
    <w:lvl w:ilvl="5" w:tplc="1BF86A64">
      <w:start w:val="1"/>
      <w:numFmt w:val="lowerRoman"/>
      <w:lvlText w:val="%6."/>
      <w:lvlJc w:val="right"/>
      <w:pPr>
        <w:ind w:left="4320" w:hanging="180"/>
      </w:pPr>
    </w:lvl>
    <w:lvl w:ilvl="6" w:tplc="0C628630">
      <w:start w:val="1"/>
      <w:numFmt w:val="decimal"/>
      <w:lvlText w:val="%7."/>
      <w:lvlJc w:val="left"/>
      <w:pPr>
        <w:ind w:left="5040" w:hanging="360"/>
      </w:pPr>
    </w:lvl>
    <w:lvl w:ilvl="7" w:tplc="6764C946">
      <w:start w:val="1"/>
      <w:numFmt w:val="lowerLetter"/>
      <w:lvlText w:val="%8."/>
      <w:lvlJc w:val="left"/>
      <w:pPr>
        <w:ind w:left="5760" w:hanging="360"/>
      </w:pPr>
    </w:lvl>
    <w:lvl w:ilvl="8" w:tplc="21E82400">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8CB437"/>
    <w:rsid w:val="0002323B"/>
    <w:rsid w:val="0003465E"/>
    <w:rsid w:val="00040DC4"/>
    <w:rsid w:val="0004234E"/>
    <w:rsid w:val="00067798"/>
    <w:rsid w:val="00091C7B"/>
    <w:rsid w:val="000A556D"/>
    <w:rsid w:val="000B1A3C"/>
    <w:rsid w:val="000E1238"/>
    <w:rsid w:val="001322BB"/>
    <w:rsid w:val="001536C9"/>
    <w:rsid w:val="0018360E"/>
    <w:rsid w:val="0019304B"/>
    <w:rsid w:val="001B21C9"/>
    <w:rsid w:val="001D2B4A"/>
    <w:rsid w:val="001F2CBE"/>
    <w:rsid w:val="0023445A"/>
    <w:rsid w:val="002418F6"/>
    <w:rsid w:val="0024501D"/>
    <w:rsid w:val="002A08CC"/>
    <w:rsid w:val="002D4C09"/>
    <w:rsid w:val="002E56D3"/>
    <w:rsid w:val="00304498"/>
    <w:rsid w:val="003127BB"/>
    <w:rsid w:val="00312854"/>
    <w:rsid w:val="00343B6B"/>
    <w:rsid w:val="003538EE"/>
    <w:rsid w:val="003833A6"/>
    <w:rsid w:val="003A7FD2"/>
    <w:rsid w:val="003C13F2"/>
    <w:rsid w:val="003D51D7"/>
    <w:rsid w:val="003E1512"/>
    <w:rsid w:val="003E5553"/>
    <w:rsid w:val="003F26A7"/>
    <w:rsid w:val="00473EB9"/>
    <w:rsid w:val="004812DC"/>
    <w:rsid w:val="00497BD2"/>
    <w:rsid w:val="004C09B0"/>
    <w:rsid w:val="004C75FF"/>
    <w:rsid w:val="004D66E5"/>
    <w:rsid w:val="004F4839"/>
    <w:rsid w:val="00503012"/>
    <w:rsid w:val="005129AF"/>
    <w:rsid w:val="00517FD8"/>
    <w:rsid w:val="00532F28"/>
    <w:rsid w:val="005469DB"/>
    <w:rsid w:val="0056149C"/>
    <w:rsid w:val="00566AB6"/>
    <w:rsid w:val="005B017C"/>
    <w:rsid w:val="005B3AFB"/>
    <w:rsid w:val="005E7A64"/>
    <w:rsid w:val="00682158"/>
    <w:rsid w:val="006A534C"/>
    <w:rsid w:val="006B1685"/>
    <w:rsid w:val="007527D7"/>
    <w:rsid w:val="007631BA"/>
    <w:rsid w:val="0077018E"/>
    <w:rsid w:val="007715DC"/>
    <w:rsid w:val="007B23D4"/>
    <w:rsid w:val="007C5C13"/>
    <w:rsid w:val="007D260F"/>
    <w:rsid w:val="0083561F"/>
    <w:rsid w:val="00837C0C"/>
    <w:rsid w:val="00840A2F"/>
    <w:rsid w:val="00875B1C"/>
    <w:rsid w:val="0089167E"/>
    <w:rsid w:val="008A6883"/>
    <w:rsid w:val="00907707"/>
    <w:rsid w:val="009217F3"/>
    <w:rsid w:val="009419CE"/>
    <w:rsid w:val="009637D8"/>
    <w:rsid w:val="00974507"/>
    <w:rsid w:val="0097682C"/>
    <w:rsid w:val="009846D6"/>
    <w:rsid w:val="009A0109"/>
    <w:rsid w:val="009A2AA7"/>
    <w:rsid w:val="009D006B"/>
    <w:rsid w:val="009D6E49"/>
    <w:rsid w:val="009E214F"/>
    <w:rsid w:val="00A00C92"/>
    <w:rsid w:val="00A04EC7"/>
    <w:rsid w:val="00A561BF"/>
    <w:rsid w:val="00A637FF"/>
    <w:rsid w:val="00A9354F"/>
    <w:rsid w:val="00A970B2"/>
    <w:rsid w:val="00AB4CC5"/>
    <w:rsid w:val="00AC279E"/>
    <w:rsid w:val="00AD6ED5"/>
    <w:rsid w:val="00B3675C"/>
    <w:rsid w:val="00B47902"/>
    <w:rsid w:val="00B47E94"/>
    <w:rsid w:val="00B72FD3"/>
    <w:rsid w:val="00BB686B"/>
    <w:rsid w:val="00BD5BE4"/>
    <w:rsid w:val="00BD66A1"/>
    <w:rsid w:val="00BF152C"/>
    <w:rsid w:val="00BF521B"/>
    <w:rsid w:val="00BF638C"/>
    <w:rsid w:val="00C13F0F"/>
    <w:rsid w:val="00C61AAB"/>
    <w:rsid w:val="00C67244"/>
    <w:rsid w:val="00C74AE1"/>
    <w:rsid w:val="00C86E8A"/>
    <w:rsid w:val="00C93581"/>
    <w:rsid w:val="00CC6B70"/>
    <w:rsid w:val="00CE271F"/>
    <w:rsid w:val="00CE4182"/>
    <w:rsid w:val="00CE77C0"/>
    <w:rsid w:val="00CF69BC"/>
    <w:rsid w:val="00DA354A"/>
    <w:rsid w:val="00DA5E57"/>
    <w:rsid w:val="00DD7BAF"/>
    <w:rsid w:val="00DF72EC"/>
    <w:rsid w:val="00E20D04"/>
    <w:rsid w:val="00E33F86"/>
    <w:rsid w:val="00E434D9"/>
    <w:rsid w:val="00E73879"/>
    <w:rsid w:val="00EA467D"/>
    <w:rsid w:val="00EB24A6"/>
    <w:rsid w:val="00ED0C98"/>
    <w:rsid w:val="00EE4787"/>
    <w:rsid w:val="00F12E47"/>
    <w:rsid w:val="00FC78E4"/>
    <w:rsid w:val="00FF0861"/>
    <w:rsid w:val="011A7306"/>
    <w:rsid w:val="021897B0"/>
    <w:rsid w:val="0230FC5B"/>
    <w:rsid w:val="036262AF"/>
    <w:rsid w:val="03D0F89F"/>
    <w:rsid w:val="03FF150F"/>
    <w:rsid w:val="04451D02"/>
    <w:rsid w:val="0450D8DC"/>
    <w:rsid w:val="04DEE237"/>
    <w:rsid w:val="05DC875A"/>
    <w:rsid w:val="05F41279"/>
    <w:rsid w:val="06880063"/>
    <w:rsid w:val="069C41DA"/>
    <w:rsid w:val="073978A7"/>
    <w:rsid w:val="07858D94"/>
    <w:rsid w:val="07BE76C1"/>
    <w:rsid w:val="08F1FAAF"/>
    <w:rsid w:val="08FB0964"/>
    <w:rsid w:val="090FD02C"/>
    <w:rsid w:val="092C9FC3"/>
    <w:rsid w:val="093DC6E6"/>
    <w:rsid w:val="09E727F4"/>
    <w:rsid w:val="0A8CB437"/>
    <w:rsid w:val="0AC85E8B"/>
    <w:rsid w:val="0ADEC947"/>
    <w:rsid w:val="0B812414"/>
    <w:rsid w:val="0BF60349"/>
    <w:rsid w:val="0C562592"/>
    <w:rsid w:val="0C8F7348"/>
    <w:rsid w:val="0CFE88F2"/>
    <w:rsid w:val="0DA96F12"/>
    <w:rsid w:val="0E68A50A"/>
    <w:rsid w:val="0FAF7F83"/>
    <w:rsid w:val="1057807E"/>
    <w:rsid w:val="10724FD0"/>
    <w:rsid w:val="111BE194"/>
    <w:rsid w:val="11259CAE"/>
    <w:rsid w:val="113708AA"/>
    <w:rsid w:val="11A4D183"/>
    <w:rsid w:val="1208F5B8"/>
    <w:rsid w:val="125B2EF2"/>
    <w:rsid w:val="1283EB45"/>
    <w:rsid w:val="12CDCBEE"/>
    <w:rsid w:val="12E12766"/>
    <w:rsid w:val="12EA1AB0"/>
    <w:rsid w:val="139FB58E"/>
    <w:rsid w:val="141BF411"/>
    <w:rsid w:val="1437D7DE"/>
    <w:rsid w:val="160A55B4"/>
    <w:rsid w:val="165B6BBE"/>
    <w:rsid w:val="16B72106"/>
    <w:rsid w:val="17EF09FF"/>
    <w:rsid w:val="19234E98"/>
    <w:rsid w:val="192F84BB"/>
    <w:rsid w:val="1934FEE2"/>
    <w:rsid w:val="19A428FD"/>
    <w:rsid w:val="1A4EECBF"/>
    <w:rsid w:val="1A8829BE"/>
    <w:rsid w:val="1B147117"/>
    <w:rsid w:val="1B791E1B"/>
    <w:rsid w:val="1BEF68B9"/>
    <w:rsid w:val="1C2DD813"/>
    <w:rsid w:val="1C5388BC"/>
    <w:rsid w:val="1C61414D"/>
    <w:rsid w:val="1CFDBA62"/>
    <w:rsid w:val="1D3FE60E"/>
    <w:rsid w:val="1D6FCA1F"/>
    <w:rsid w:val="1D81C9A6"/>
    <w:rsid w:val="1DE73CD5"/>
    <w:rsid w:val="1FAEF47B"/>
    <w:rsid w:val="209465E1"/>
    <w:rsid w:val="20A02A13"/>
    <w:rsid w:val="2144DDB8"/>
    <w:rsid w:val="21C3B791"/>
    <w:rsid w:val="2213B3C9"/>
    <w:rsid w:val="22BA9E81"/>
    <w:rsid w:val="236B8E70"/>
    <w:rsid w:val="23B291C1"/>
    <w:rsid w:val="26E770F7"/>
    <w:rsid w:val="272F1903"/>
    <w:rsid w:val="27DC3F01"/>
    <w:rsid w:val="2A53EF96"/>
    <w:rsid w:val="2A6E60AB"/>
    <w:rsid w:val="2C7136F8"/>
    <w:rsid w:val="2C8103CF"/>
    <w:rsid w:val="2CEF2E19"/>
    <w:rsid w:val="2CFF966F"/>
    <w:rsid w:val="2D458D9A"/>
    <w:rsid w:val="2D808C66"/>
    <w:rsid w:val="2F2B7F6E"/>
    <w:rsid w:val="3039258D"/>
    <w:rsid w:val="306A7FE1"/>
    <w:rsid w:val="30C53227"/>
    <w:rsid w:val="30C5D950"/>
    <w:rsid w:val="3116052B"/>
    <w:rsid w:val="31F72E1C"/>
    <w:rsid w:val="323B28EC"/>
    <w:rsid w:val="33BA119D"/>
    <w:rsid w:val="34570358"/>
    <w:rsid w:val="345C428F"/>
    <w:rsid w:val="35B5556B"/>
    <w:rsid w:val="35F7A477"/>
    <w:rsid w:val="36B179B3"/>
    <w:rsid w:val="385E8435"/>
    <w:rsid w:val="38F9D03B"/>
    <w:rsid w:val="39917E47"/>
    <w:rsid w:val="39CBFF27"/>
    <w:rsid w:val="39D567A5"/>
    <w:rsid w:val="39EC0093"/>
    <w:rsid w:val="3A6CC32C"/>
    <w:rsid w:val="3A831889"/>
    <w:rsid w:val="3AD1CE28"/>
    <w:rsid w:val="3BAD9640"/>
    <w:rsid w:val="3C04BB68"/>
    <w:rsid w:val="3C3F8492"/>
    <w:rsid w:val="3C45AA7A"/>
    <w:rsid w:val="3C584F62"/>
    <w:rsid w:val="3CD6227D"/>
    <w:rsid w:val="3D21FA9F"/>
    <w:rsid w:val="3D775649"/>
    <w:rsid w:val="3DB8B117"/>
    <w:rsid w:val="3E6F4A36"/>
    <w:rsid w:val="3EAF24C0"/>
    <w:rsid w:val="3EB44E11"/>
    <w:rsid w:val="3EF2F95B"/>
    <w:rsid w:val="3EFE6DED"/>
    <w:rsid w:val="3F4497EA"/>
    <w:rsid w:val="401B9253"/>
    <w:rsid w:val="4115A5FD"/>
    <w:rsid w:val="4130005A"/>
    <w:rsid w:val="420D7765"/>
    <w:rsid w:val="4213335F"/>
    <w:rsid w:val="42827774"/>
    <w:rsid w:val="42D122BA"/>
    <w:rsid w:val="42DF245D"/>
    <w:rsid w:val="43F54103"/>
    <w:rsid w:val="45895B28"/>
    <w:rsid w:val="45CC0CE4"/>
    <w:rsid w:val="45D788E6"/>
    <w:rsid w:val="45EFEC69"/>
    <w:rsid w:val="4683FE94"/>
    <w:rsid w:val="47B357CA"/>
    <w:rsid w:val="47F3BEE2"/>
    <w:rsid w:val="48107462"/>
    <w:rsid w:val="4818FB5C"/>
    <w:rsid w:val="483A03D1"/>
    <w:rsid w:val="488CBFED"/>
    <w:rsid w:val="48B64171"/>
    <w:rsid w:val="48B87A08"/>
    <w:rsid w:val="48D0CCF2"/>
    <w:rsid w:val="48ED4984"/>
    <w:rsid w:val="49222BEF"/>
    <w:rsid w:val="4924F34A"/>
    <w:rsid w:val="4A01FE11"/>
    <w:rsid w:val="4B3BB489"/>
    <w:rsid w:val="4B96A081"/>
    <w:rsid w:val="4BD44B16"/>
    <w:rsid w:val="4C572866"/>
    <w:rsid w:val="4D0DDD1B"/>
    <w:rsid w:val="4D140CCF"/>
    <w:rsid w:val="4D93E2CE"/>
    <w:rsid w:val="4DC361EF"/>
    <w:rsid w:val="4F47F1D2"/>
    <w:rsid w:val="50455024"/>
    <w:rsid w:val="512E3B76"/>
    <w:rsid w:val="52C7FF3E"/>
    <w:rsid w:val="52F0385E"/>
    <w:rsid w:val="5301BE4C"/>
    <w:rsid w:val="5320A098"/>
    <w:rsid w:val="5410AB60"/>
    <w:rsid w:val="54A9D7FB"/>
    <w:rsid w:val="54BDBF1D"/>
    <w:rsid w:val="55210B79"/>
    <w:rsid w:val="554951E8"/>
    <w:rsid w:val="5551029F"/>
    <w:rsid w:val="557BA082"/>
    <w:rsid w:val="5728E655"/>
    <w:rsid w:val="574DA0BD"/>
    <w:rsid w:val="5825FCD3"/>
    <w:rsid w:val="587AA86A"/>
    <w:rsid w:val="5AD00E6D"/>
    <w:rsid w:val="5B33FE93"/>
    <w:rsid w:val="5B62A97D"/>
    <w:rsid w:val="5BC34CA6"/>
    <w:rsid w:val="5C5E415C"/>
    <w:rsid w:val="5C8876AA"/>
    <w:rsid w:val="5CCED51F"/>
    <w:rsid w:val="5D0426F6"/>
    <w:rsid w:val="5D644549"/>
    <w:rsid w:val="5D8BB5DF"/>
    <w:rsid w:val="5DAC9D1D"/>
    <w:rsid w:val="5E0C0902"/>
    <w:rsid w:val="60B374AC"/>
    <w:rsid w:val="60E89C6B"/>
    <w:rsid w:val="61440F19"/>
    <w:rsid w:val="6194A225"/>
    <w:rsid w:val="61A62B5B"/>
    <w:rsid w:val="61E9627C"/>
    <w:rsid w:val="621CE0D5"/>
    <w:rsid w:val="62C28165"/>
    <w:rsid w:val="63A3E3DE"/>
    <w:rsid w:val="63FD6497"/>
    <w:rsid w:val="64872F56"/>
    <w:rsid w:val="64F8751C"/>
    <w:rsid w:val="651426D8"/>
    <w:rsid w:val="65B7ED3C"/>
    <w:rsid w:val="65F8236E"/>
    <w:rsid w:val="67E23762"/>
    <w:rsid w:val="681B413E"/>
    <w:rsid w:val="684B9F7C"/>
    <w:rsid w:val="68C6716A"/>
    <w:rsid w:val="690AC28D"/>
    <w:rsid w:val="691E1BF0"/>
    <w:rsid w:val="695BD0B4"/>
    <w:rsid w:val="69E8D6CE"/>
    <w:rsid w:val="6A0BB937"/>
    <w:rsid w:val="6A1974C4"/>
    <w:rsid w:val="6AB6340F"/>
    <w:rsid w:val="6ADD3458"/>
    <w:rsid w:val="6B04F433"/>
    <w:rsid w:val="6B3C8C87"/>
    <w:rsid w:val="6B9DA8A6"/>
    <w:rsid w:val="6C376634"/>
    <w:rsid w:val="6C86E786"/>
    <w:rsid w:val="6CCCF6F0"/>
    <w:rsid w:val="6CD690B4"/>
    <w:rsid w:val="6D3A061E"/>
    <w:rsid w:val="6D536B18"/>
    <w:rsid w:val="6DEF4AE1"/>
    <w:rsid w:val="6E50EC62"/>
    <w:rsid w:val="6E607BB9"/>
    <w:rsid w:val="6EEC7C8F"/>
    <w:rsid w:val="6F4EC260"/>
    <w:rsid w:val="6FE0D317"/>
    <w:rsid w:val="70608316"/>
    <w:rsid w:val="7104FB1D"/>
    <w:rsid w:val="7118020F"/>
    <w:rsid w:val="712D9835"/>
    <w:rsid w:val="7254A0DF"/>
    <w:rsid w:val="72E472BA"/>
    <w:rsid w:val="72F0B4C7"/>
    <w:rsid w:val="74309025"/>
    <w:rsid w:val="74607F3B"/>
    <w:rsid w:val="74C1AA86"/>
    <w:rsid w:val="74F5E913"/>
    <w:rsid w:val="752DB33D"/>
    <w:rsid w:val="7579EB4D"/>
    <w:rsid w:val="75B53DBB"/>
    <w:rsid w:val="76530665"/>
    <w:rsid w:val="7657CE8A"/>
    <w:rsid w:val="771B5C39"/>
    <w:rsid w:val="77368DD2"/>
    <w:rsid w:val="780B97FC"/>
    <w:rsid w:val="789595B1"/>
    <w:rsid w:val="78FF8374"/>
    <w:rsid w:val="79B9E135"/>
    <w:rsid w:val="79CB7E6E"/>
    <w:rsid w:val="7A6359F0"/>
    <w:rsid w:val="7B6D7153"/>
    <w:rsid w:val="7BDA25E0"/>
    <w:rsid w:val="7BF5D16D"/>
    <w:rsid w:val="7C5C54D3"/>
    <w:rsid w:val="7C9A2E0D"/>
    <w:rsid w:val="7D708298"/>
    <w:rsid w:val="7D78D1EB"/>
    <w:rsid w:val="7EFC0054"/>
    <w:rsid w:val="7F5609CF"/>
    <w:rsid w:val="7FA8D395"/>
    <w:rsid w:val="7FD85B92"/>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B437"/>
  <w15:chartTrackingRefBased/>
  <w15:docId w15:val="{5A543E9C-E753-42FF-8481-889DCC8B1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3F0F"/>
  </w:style>
  <w:style w:type="paragraph" w:styleId="Heading2">
    <w:name w:val="heading 2"/>
    <w:basedOn w:val="Normal"/>
    <w:next w:val="Normal"/>
    <w:link w:val="Heading2Char"/>
    <w:uiPriority w:val="9"/>
    <w:unhideWhenUsed/>
    <w:qFormat/>
    <w:rsid w:val="008A68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F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F0F"/>
  </w:style>
  <w:style w:type="paragraph" w:styleId="Footer">
    <w:name w:val="footer"/>
    <w:basedOn w:val="Normal"/>
    <w:link w:val="FooterChar"/>
    <w:uiPriority w:val="99"/>
    <w:unhideWhenUsed/>
    <w:rsid w:val="00C13F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F0F"/>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sid w:val="008A6883"/>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8A688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6883"/>
    <w:rPr>
      <w:rFonts w:eastAsiaTheme="minorEastAsia"/>
      <w:color w:val="5A5A5A" w:themeColor="text1" w:themeTint="A5"/>
      <w:spacing w:val="15"/>
    </w:rPr>
  </w:style>
  <w:style w:type="character" w:styleId="Hyperlink">
    <w:name w:val="Hyperlink"/>
    <w:basedOn w:val="DefaultParagraphFont"/>
    <w:uiPriority w:val="99"/>
    <w:semiHidden/>
    <w:unhideWhenUsed/>
    <w:rsid w:val="008A68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hyperlink" Target="https://app.sketchup.com/app?hl=e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2.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package" Target="embeddings/Microsoft_Word_Document.docx"/><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rho\Desktop\Histogrammi%20ohj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rho\Desktop\Histogrammi%20ohj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Ympyrädiagrammi</a:t>
            </a:r>
            <a:r>
              <a:rPr lang="en-US" baseline="0"/>
              <a:t> silmälukujen s</a:t>
            </a:r>
            <a:r>
              <a:rPr lang="en-US"/>
              <a:t>uhteellisista frekvensseistä</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66-4888-A247-E0704405AE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66-4888-A247-E0704405AE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66-4888-A247-E0704405AE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66-4888-A247-E0704405AE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66-4888-A247-E0704405AE8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66-4888-A247-E0704405AE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Taul1!$F$2:$F$7</c:f>
              <c:numCache>
                <c:formatCode>0.00%</c:formatCode>
                <c:ptCount val="6"/>
                <c:pt idx="0">
                  <c:v>0.16</c:v>
                </c:pt>
                <c:pt idx="1">
                  <c:v>0.17</c:v>
                </c:pt>
                <c:pt idx="2">
                  <c:v>0.22</c:v>
                </c:pt>
                <c:pt idx="3">
                  <c:v>0.13</c:v>
                </c:pt>
                <c:pt idx="4">
                  <c:v>0.17</c:v>
                </c:pt>
                <c:pt idx="5">
                  <c:v>0.14000000000000001</c:v>
                </c:pt>
              </c:numCache>
            </c:numRef>
          </c:val>
          <c:extLst>
            <c:ext xmlns:c16="http://schemas.microsoft.com/office/drawing/2014/chart" uri="{C3380CC4-5D6E-409C-BE32-E72D297353CC}">
              <c16:uniqueId val="{0000000C-0F66-4888-A247-E0704405AE8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Histogrammi silmälukujen</a:t>
            </a:r>
            <a:r>
              <a:rPr lang="fi-FI" baseline="0"/>
              <a:t> frekvensseistä</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Taul1!$E$2:$E$7</c:f>
              <c:numCache>
                <c:formatCode>General</c:formatCode>
                <c:ptCount val="6"/>
                <c:pt idx="0">
                  <c:v>16</c:v>
                </c:pt>
                <c:pt idx="1">
                  <c:v>17</c:v>
                </c:pt>
                <c:pt idx="2">
                  <c:v>22</c:v>
                </c:pt>
                <c:pt idx="3">
                  <c:v>13</c:v>
                </c:pt>
                <c:pt idx="4">
                  <c:v>17</c:v>
                </c:pt>
                <c:pt idx="5">
                  <c:v>14</c:v>
                </c:pt>
              </c:numCache>
            </c:numRef>
          </c:val>
          <c:extLst>
            <c:ext xmlns:c16="http://schemas.microsoft.com/office/drawing/2014/chart" uri="{C3380CC4-5D6E-409C-BE32-E72D297353CC}">
              <c16:uniqueId val="{00000000-170E-41A5-96B9-63A552F65053}"/>
            </c:ext>
          </c:extLst>
        </c:ser>
        <c:dLbls>
          <c:dLblPos val="outEnd"/>
          <c:showLegendKey val="0"/>
          <c:showVal val="1"/>
          <c:showCatName val="0"/>
          <c:showSerName val="0"/>
          <c:showPercent val="0"/>
          <c:showBubbleSize val="0"/>
        </c:dLbls>
        <c:gapWidth val="219"/>
        <c:overlap val="-27"/>
        <c:axId val="1177179120"/>
        <c:axId val="1312987712"/>
      </c:barChart>
      <c:catAx>
        <c:axId val="1177179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Silmäluku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12987712"/>
        <c:crosses val="autoZero"/>
        <c:auto val="1"/>
        <c:lblAlgn val="ctr"/>
        <c:lblOffset val="100"/>
        <c:noMultiLvlLbl val="0"/>
      </c:catAx>
      <c:valAx>
        <c:axId val="131298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Frekvenssi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177179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1397</Words>
  <Characters>11318</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Severi Kosonen</dc:creator>
  <cp:keywords/>
  <dc:description/>
  <cp:lastModifiedBy>Jaakko Tervonen (TAU)</cp:lastModifiedBy>
  <cp:revision>82</cp:revision>
  <dcterms:created xsi:type="dcterms:W3CDTF">2020-03-20T12:56:00Z</dcterms:created>
  <dcterms:modified xsi:type="dcterms:W3CDTF">2020-06-18T04:46:00Z</dcterms:modified>
</cp:coreProperties>
</file>