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CFDF86B" w14:textId="4D4170ED" w:rsidR="007A66C0" w:rsidRPr="00A873A1" w:rsidRDefault="00DB35B2" w:rsidP="007A66C0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color w:val="5B9BD5" w:themeColor="accent1"/>
          <w:spacing w:val="5"/>
          <w:kern w:val="28"/>
          <w:sz w:val="52"/>
          <w:szCs w:val="52"/>
        </w:rPr>
      </w:pPr>
      <w:r w:rsidRPr="00A873A1">
        <w:rPr>
          <w:rFonts w:ascii="Times New Roman" w:eastAsiaTheme="majorEastAsia" w:hAnsi="Times New Roman" w:cs="Times New Roman"/>
          <w:color w:val="5B9BD5" w:themeColor="accent1"/>
          <w:spacing w:val="5"/>
          <w:kern w:val="28"/>
          <w:sz w:val="52"/>
          <w:szCs w:val="52"/>
        </w:rPr>
        <w:t>Talon rakentaminen</w:t>
      </w:r>
      <w:r w:rsidR="00BA26E7" w:rsidRPr="00A873A1">
        <w:rPr>
          <w:rFonts w:ascii="Times New Roman" w:eastAsiaTheme="majorEastAsia" w:hAnsi="Times New Roman" w:cs="Times New Roman"/>
          <w:color w:val="5B9BD5" w:themeColor="accent1"/>
          <w:spacing w:val="5"/>
          <w:kern w:val="28"/>
          <w:sz w:val="52"/>
          <w:szCs w:val="52"/>
        </w:rPr>
        <w:t xml:space="preserve"> – Opettajan ohje</w:t>
      </w:r>
    </w:p>
    <w:p w14:paraId="762FF96F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29810BFD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A9770" wp14:editId="2910938F">
                <wp:simplePos x="0" y="0"/>
                <wp:positionH relativeFrom="margin">
                  <wp:posOffset>-38100</wp:posOffset>
                </wp:positionH>
                <wp:positionV relativeFrom="paragraph">
                  <wp:posOffset>37465</wp:posOffset>
                </wp:positionV>
                <wp:extent cx="5810250" cy="1390650"/>
                <wp:effectExtent l="0" t="0" r="1905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05D8800" w14:textId="1251224B" w:rsidR="00CA0A1F" w:rsidRPr="000C1B8B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Kohderyhmä: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7A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9.luokka</w:t>
                            </w:r>
                          </w:p>
                          <w:p w14:paraId="6F372477" w14:textId="2B4D8E7F" w:rsidR="00CA0A1F" w:rsidRPr="000C1B8B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Esitiedot: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75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Trigonometriset fu</w:t>
                            </w:r>
                            <w:r w:rsidR="00A903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 w:rsidR="00B475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ktiot, yhtälön ratkaiseminen ja </w:t>
                            </w:r>
                            <w:r w:rsidR="00A903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pinta-alan laskeminen</w:t>
                            </w:r>
                          </w:p>
                          <w:p w14:paraId="317ED979" w14:textId="49CB3C13" w:rsidR="007F769D" w:rsidRPr="00521A12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Taustalla oleva matematiikka:</w:t>
                            </w:r>
                            <w:r w:rsidR="00521A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1A12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Trigonometria</w:t>
                            </w:r>
                          </w:p>
                          <w:p w14:paraId="6A69D4B1" w14:textId="42CF82E6" w:rsidR="00CA0A1F" w:rsidRPr="000C1B8B" w:rsidRDefault="007F769D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Poikkitieteellisyys:</w:t>
                            </w:r>
                            <w:r w:rsidR="00CA0A1F"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1E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Kyllä, matematiikka ja yhteiskuntaoppi</w:t>
                            </w:r>
                          </w:p>
                          <w:p w14:paraId="79116D0E" w14:textId="7FC5CDCB" w:rsidR="00CA0A1F" w:rsidRPr="000C1B8B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Ajankäyttö: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73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noin </w:t>
                            </w:r>
                            <w:r w:rsidR="005461D5" w:rsidRPr="005461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C073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oppituntia</w:t>
                            </w:r>
                            <w:r w:rsidR="006831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(4x45min)</w:t>
                            </w:r>
                            <w:r w:rsidR="005461D5" w:rsidRPr="005461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5461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mahdollinen </w:t>
                            </w:r>
                            <w:r w:rsidR="005461D5" w:rsidRPr="005461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FABLAB-vierailu</w:t>
                            </w:r>
                          </w:p>
                          <w:p w14:paraId="2C919B5D" w14:textId="0F326999" w:rsidR="00CA0A1F" w:rsidRDefault="00CA0A1F" w:rsidP="007A66C0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1B8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Opetustilat:</w:t>
                            </w:r>
                            <w:r w:rsidRPr="000C1B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5B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Oma luokka ja mahdollisesti FABLAB</w:t>
                            </w:r>
                          </w:p>
                          <w:p w14:paraId="6901FA33" w14:textId="77777777" w:rsidR="00CA0A1F" w:rsidRDefault="00CA0A1F" w:rsidP="007A66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A9770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-3pt;margin-top:2.95pt;width:457.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D3SAIAAIEEAAAOAAAAZHJzL2Uyb0RvYy54bWysVFFvGjEMfp+0/xDlfRxQYC3iqBgV06Sq&#10;rQRTn0MuB9FycZb4uGO/fk4OKOr2NO0l2LFx/H2ffbP7tjLsoHzQYHM+6PU5U1ZCoe0u5983q0+3&#10;nAUUthAGrMr5UQV+P//4Yda4qRrCHkyhPKMiNkwbl/M9optmWZB7VYnQA6csBUvwlUBy/S4rvGio&#10;emWyYb8/yRrwhfMgVQh0+9AF+TzVL0sl8bksg0Jmck69YTp9OrfxzOYzMd154fZantoQ/9BFJbSl&#10;Ry+lHgQKVnv9R6lKSw8BSuxJqDIoSy1VwkBoBv13aNZ74VTCQuQEd6Ep/L+y8unw4pkucj7izIqK&#10;JNqoHwG1r2us2SgS1Lgwpby1o0xsv0BLQp/vA11G3G3pq/hLiBjFierjhV7VIpN0Ob4d9IdjCkmK&#10;DW7u+hNyqH729nfnA35VULFo5NyTfolWcXgM2KWeU+JrFlbamKShsazJ+eSGSsZIAKOLGExOnCa1&#10;NJ4dBM2BkFJZTBDo6atM8oylfiLgDli0sN22Jxa2UByJBA/dHAUnV5oafRQBX4SnwSFwtAz4TEdp&#10;gBqCk8XZHvyvv93HfNKTopw1NIg5Dz9r4RVn5pslpe8Go1Gc3OSMxp+H5PjryPY6YutqCYRxQGvn&#10;ZDJjPpqzWXqoXmlnFvFVCgkr6e2c49lcYrcetHNSLRYpiWbVCXy0aydj6chplGHTvgrvTlohyfwE&#10;55EV03eSdbmdaIsaodRJz0hwx+qJd5rzNBGnnYyLdO2nrLcvx/w3AAAA//8DAFBLAwQUAAYACAAA&#10;ACEAc1jmTt4AAAAIAQAADwAAAGRycy9kb3ducmV2LnhtbEyPwU7DMBBE70j8g7VI3FqHCCqSZlMh&#10;BJfChZYI9ebESxwR21HspoGvZzmV42hGM2+KzWx7MdEYOu8QbpYJCHKN151rEd73z4t7ECEqp1Xv&#10;HSF8U4BNeXlRqFz7k3ujaRdbwSUu5ArBxDjkUobGkFVh6Qdy7H360arIcmylHtWJy20v0yRZSas6&#10;xwtGDfRoqPnaHS3CNkz2ozKvcZgOev/0U/X19qVCvL6aH9YgIs3xHIY/fEaHkplqf3Q6iB5hseIr&#10;EeEuA8F2lmSsa4Q0vc1AloX8f6D8BQAA//8DAFBLAQItABQABgAIAAAAIQC2gziS/gAAAOEBAAAT&#10;AAAAAAAAAAAAAAAAAAAAAABbQ29udGVudF9UeXBlc10ueG1sUEsBAi0AFAAGAAgAAAAhADj9If/W&#10;AAAAlAEAAAsAAAAAAAAAAAAAAAAALwEAAF9yZWxzLy5yZWxzUEsBAi0AFAAGAAgAAAAhAAIYMPdI&#10;AgAAgQQAAA4AAAAAAAAAAAAAAAAALgIAAGRycy9lMm9Eb2MueG1sUEsBAi0AFAAGAAgAAAAhAHNY&#10;5k7eAAAACAEAAA8AAAAAAAAAAAAAAAAAogQAAGRycy9kb3ducmV2LnhtbFBLBQYAAAAABAAEAPMA&#10;AACtBQAAAAA=&#10;" filled="f" strokecolor="#5b9bd5 [3204]" strokeweight=".5pt">
                <v:textbox>
                  <w:txbxContent>
                    <w:p w14:paraId="105D8800" w14:textId="1251224B" w:rsidR="00CA0A1F" w:rsidRPr="000C1B8B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Kohderyhmä: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87A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9.luokka</w:t>
                      </w:r>
                    </w:p>
                    <w:p w14:paraId="6F372477" w14:textId="2B4D8E7F" w:rsidR="00CA0A1F" w:rsidRPr="000C1B8B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Esitiedot: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475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Trigonometriset fu</w:t>
                      </w:r>
                      <w:r w:rsidR="00A903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 w:rsidR="00B475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ktiot, yhtälön ratkaiseminen ja </w:t>
                      </w:r>
                      <w:r w:rsidR="00A903E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pinta-alan laskeminen</w:t>
                      </w:r>
                    </w:p>
                    <w:p w14:paraId="317ED979" w14:textId="49CB3C13" w:rsidR="007F769D" w:rsidRPr="00521A12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Taustalla oleva matematiikka:</w:t>
                      </w:r>
                      <w:r w:rsidR="00521A1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21A12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Trigonometria</w:t>
                      </w:r>
                    </w:p>
                    <w:p w14:paraId="6A69D4B1" w14:textId="42CF82E6" w:rsidR="00CA0A1F" w:rsidRPr="000C1B8B" w:rsidRDefault="007F769D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Poikkitieteellisyys:</w:t>
                      </w:r>
                      <w:r w:rsidR="00CA0A1F"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E1E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Kyllä, matematiikka ja yhteiskuntaoppi</w:t>
                      </w:r>
                    </w:p>
                    <w:p w14:paraId="79116D0E" w14:textId="7FC5CDCB" w:rsidR="00CA0A1F" w:rsidRPr="000C1B8B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Ajankäyttö: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C073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noin </w:t>
                      </w:r>
                      <w:r w:rsidR="005461D5" w:rsidRPr="005461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  <w:r w:rsidR="00C073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oppituntia</w:t>
                      </w:r>
                      <w:r w:rsidR="006831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(4x45min)</w:t>
                      </w:r>
                      <w:r w:rsidR="005461D5" w:rsidRPr="005461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+ </w:t>
                      </w:r>
                      <w:r w:rsidR="005461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mahdollinen </w:t>
                      </w:r>
                      <w:r w:rsidR="005461D5" w:rsidRPr="005461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FABLAB-vierailu</w:t>
                      </w:r>
                    </w:p>
                    <w:p w14:paraId="2C919B5D" w14:textId="0F326999" w:rsidR="00CA0A1F" w:rsidRDefault="00CA0A1F" w:rsidP="007A66C0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1B8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Opetustilat:</w:t>
                      </w:r>
                      <w:r w:rsidRPr="000C1B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95B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Oma luokka ja mahdollisesti FABLAB</w:t>
                      </w:r>
                    </w:p>
                    <w:p w14:paraId="6901FA33" w14:textId="77777777" w:rsidR="00CA0A1F" w:rsidRDefault="00CA0A1F" w:rsidP="007A66C0"/>
                  </w:txbxContent>
                </v:textbox>
                <w10:wrap anchorx="margin"/>
              </v:shape>
            </w:pict>
          </mc:Fallback>
        </mc:AlternateContent>
      </w:r>
    </w:p>
    <w:p w14:paraId="56B5BBB4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14EEDD95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2AB753E7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561A964A" w14:textId="77777777"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14:paraId="550478C3" w14:textId="77777777" w:rsidR="007A66C0" w:rsidRPr="007A66C0" w:rsidRDefault="007A66C0" w:rsidP="007A66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B6A82" w14:textId="77777777" w:rsidR="005461D5" w:rsidRDefault="005461D5" w:rsidP="003349E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D5FC8" w14:textId="6662A75C" w:rsidR="007A66C0" w:rsidRPr="00D23EB3" w:rsidRDefault="007A66C0" w:rsidP="00334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EB3">
        <w:rPr>
          <w:rFonts w:ascii="Times New Roman" w:hAnsi="Times New Roman" w:cs="Times New Roman"/>
          <w:b/>
          <w:sz w:val="24"/>
          <w:szCs w:val="24"/>
        </w:rPr>
        <w:t>Tavoitteet:</w:t>
      </w:r>
      <w:r w:rsidRPr="00D23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0E863" w14:textId="656C116F" w:rsidR="007A66C0" w:rsidRPr="00D23EB3" w:rsidRDefault="00A33090" w:rsidP="00334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Projektin tavoitteena on oppia </w:t>
      </w:r>
      <w:r w:rsidR="00AB4E6F">
        <w:rPr>
          <w:rFonts w:ascii="Times New Roman" w:hAnsi="Times New Roman" w:cs="Times New Roman"/>
          <w:sz w:val="24"/>
          <w:szCs w:val="24"/>
        </w:rPr>
        <w:t xml:space="preserve">soveltamaan erityisesti trigonometriaa ja kerrata muita matematiikan osa-alueita. </w:t>
      </w:r>
      <w:r w:rsidR="006945AC">
        <w:rPr>
          <w:rFonts w:ascii="Times New Roman" w:hAnsi="Times New Roman" w:cs="Times New Roman"/>
          <w:sz w:val="24"/>
          <w:szCs w:val="24"/>
        </w:rPr>
        <w:t xml:space="preserve">Lisäksi tarkoituksena on perehtyä talon rakentamista edeltäviin </w:t>
      </w:r>
      <w:r w:rsidR="00CD5C27">
        <w:rPr>
          <w:rFonts w:ascii="Times New Roman" w:hAnsi="Times New Roman" w:cs="Times New Roman"/>
          <w:sz w:val="24"/>
          <w:szCs w:val="24"/>
        </w:rPr>
        <w:t xml:space="preserve">yhteiskunnallisiin prosesseihin sekä </w:t>
      </w:r>
      <w:r w:rsidR="003C57B3">
        <w:rPr>
          <w:rFonts w:ascii="Times New Roman" w:hAnsi="Times New Roman" w:cs="Times New Roman"/>
          <w:sz w:val="24"/>
          <w:szCs w:val="24"/>
        </w:rPr>
        <w:t xml:space="preserve">tutustua talojen pinta-alojen ilmoittamistapoihin. </w:t>
      </w:r>
      <w:r w:rsidR="003560E1">
        <w:rPr>
          <w:rFonts w:ascii="Times New Roman" w:hAnsi="Times New Roman" w:cs="Times New Roman"/>
          <w:sz w:val="24"/>
          <w:szCs w:val="24"/>
        </w:rPr>
        <w:t xml:space="preserve">Projektin avulla </w:t>
      </w:r>
      <w:r w:rsidR="007657BA">
        <w:rPr>
          <w:rFonts w:ascii="Times New Roman" w:hAnsi="Times New Roman" w:cs="Times New Roman"/>
          <w:sz w:val="24"/>
          <w:szCs w:val="24"/>
        </w:rPr>
        <w:t>oppil</w:t>
      </w:r>
      <w:r w:rsidR="00894516">
        <w:rPr>
          <w:rFonts w:ascii="Times New Roman" w:hAnsi="Times New Roman" w:cs="Times New Roman"/>
          <w:sz w:val="24"/>
          <w:szCs w:val="24"/>
        </w:rPr>
        <w:t xml:space="preserve">aat ymmärtävät </w:t>
      </w:r>
      <w:r w:rsidR="000F01F7">
        <w:rPr>
          <w:rFonts w:ascii="Times New Roman" w:hAnsi="Times New Roman" w:cs="Times New Roman"/>
          <w:sz w:val="24"/>
          <w:szCs w:val="24"/>
        </w:rPr>
        <w:t>m</w:t>
      </w:r>
      <w:r w:rsidR="001D7ED2">
        <w:rPr>
          <w:rFonts w:ascii="Times New Roman" w:hAnsi="Times New Roman" w:cs="Times New Roman"/>
          <w:sz w:val="24"/>
          <w:szCs w:val="24"/>
        </w:rPr>
        <w:t>atikan ja yhteiskuntaopin linkittymisen käytäntöön.</w:t>
      </w:r>
      <w:r w:rsidR="00DC26BA">
        <w:rPr>
          <w:rFonts w:ascii="Times New Roman" w:hAnsi="Times New Roman" w:cs="Times New Roman"/>
          <w:sz w:val="24"/>
          <w:szCs w:val="24"/>
        </w:rPr>
        <w:t xml:space="preserve"> </w:t>
      </w:r>
      <w:r w:rsidR="00D9317A">
        <w:rPr>
          <w:rFonts w:ascii="Times New Roman" w:hAnsi="Times New Roman" w:cs="Times New Roman"/>
          <w:sz w:val="24"/>
          <w:szCs w:val="24"/>
        </w:rPr>
        <w:t>Lisäksi</w:t>
      </w:r>
      <w:r w:rsidR="00F72B6F">
        <w:rPr>
          <w:rFonts w:ascii="Times New Roman" w:hAnsi="Times New Roman" w:cs="Times New Roman"/>
          <w:sz w:val="24"/>
          <w:szCs w:val="24"/>
        </w:rPr>
        <w:t xml:space="preserve"> opitaan</w:t>
      </w:r>
      <w:r w:rsidR="00D9317A">
        <w:rPr>
          <w:rFonts w:ascii="Times New Roman" w:hAnsi="Times New Roman" w:cs="Times New Roman"/>
          <w:sz w:val="24"/>
          <w:szCs w:val="24"/>
        </w:rPr>
        <w:t xml:space="preserve"> ryhmätyö- ja työelämätait</w:t>
      </w:r>
      <w:r w:rsidR="00F72B6F">
        <w:rPr>
          <w:rFonts w:ascii="Times New Roman" w:hAnsi="Times New Roman" w:cs="Times New Roman"/>
          <w:sz w:val="24"/>
          <w:szCs w:val="24"/>
        </w:rPr>
        <w:t>oja</w:t>
      </w:r>
      <w:r w:rsidR="00D9317A">
        <w:rPr>
          <w:rFonts w:ascii="Times New Roman" w:hAnsi="Times New Roman" w:cs="Times New Roman"/>
          <w:sz w:val="24"/>
          <w:szCs w:val="24"/>
        </w:rPr>
        <w:t>.</w:t>
      </w:r>
    </w:p>
    <w:p w14:paraId="554FDE2D" w14:textId="77777777" w:rsidR="007A66C0" w:rsidRPr="00D23EB3" w:rsidRDefault="007A66C0" w:rsidP="003349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F1295" w14:textId="5E2A2BBF" w:rsidR="007262B4" w:rsidRDefault="007A66C0" w:rsidP="00340C91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EB3">
        <w:rPr>
          <w:rFonts w:ascii="Times New Roman" w:hAnsi="Times New Roman" w:cs="Times New Roman"/>
          <w:b/>
          <w:sz w:val="24"/>
          <w:szCs w:val="24"/>
        </w:rPr>
        <w:t>Kuvaus projektista:</w:t>
      </w:r>
    </w:p>
    <w:p w14:paraId="5FB50104" w14:textId="6E453CF3" w:rsidR="0061422C" w:rsidRDefault="00051113" w:rsidP="005461D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3211BF79">
        <w:rPr>
          <w:rFonts w:ascii="Times New Roman" w:hAnsi="Times New Roman" w:cs="Times New Roman"/>
          <w:color w:val="000000" w:themeColor="text1"/>
          <w:sz w:val="24"/>
          <w:szCs w:val="24"/>
        </w:rPr>
        <w:t>Projekti</w:t>
      </w:r>
      <w:r w:rsidR="00504F07" w:rsidRPr="3211BF79">
        <w:rPr>
          <w:rFonts w:ascii="Times New Roman" w:hAnsi="Times New Roman" w:cs="Times New Roman"/>
          <w:color w:val="000000" w:themeColor="text1"/>
          <w:sz w:val="24"/>
          <w:szCs w:val="24"/>
        </w:rPr>
        <w:t>sta</w:t>
      </w:r>
      <w:r w:rsidR="00D10A07" w:rsidRPr="3211B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tarkoitus koota </w:t>
      </w:r>
      <w:r w:rsidR="00805CF3" w:rsidRPr="3211BF7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04F07" w:rsidRPr="3211BF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2-kokoinen </w:t>
      </w:r>
      <w:r w:rsidR="00694784" w:rsidRPr="3211BF79">
        <w:rPr>
          <w:rFonts w:ascii="Times New Roman" w:hAnsi="Times New Roman" w:cs="Times New Roman"/>
          <w:color w:val="000000" w:themeColor="text1"/>
          <w:sz w:val="24"/>
          <w:szCs w:val="24"/>
        </w:rPr>
        <w:t>posteri, johon tulee kaikki o</w:t>
      </w:r>
      <w:r w:rsidR="00F21EFA" w:rsidRPr="3211BF79">
        <w:rPr>
          <w:rFonts w:ascii="Times New Roman" w:hAnsi="Times New Roman" w:cs="Times New Roman"/>
          <w:color w:val="000000" w:themeColor="text1"/>
          <w:sz w:val="24"/>
          <w:szCs w:val="24"/>
        </w:rPr>
        <w:t>ppilaiden t</w:t>
      </w:r>
      <w:r w:rsidR="000B191C" w:rsidRPr="3211BF79">
        <w:rPr>
          <w:rFonts w:ascii="Times New Roman" w:hAnsi="Times New Roman" w:cs="Times New Roman"/>
          <w:color w:val="000000" w:themeColor="text1"/>
          <w:sz w:val="24"/>
          <w:szCs w:val="24"/>
        </w:rPr>
        <w:t>ekemät laskut, tiivistelmät ja kuvat.</w:t>
      </w:r>
    </w:p>
    <w:p w14:paraId="0E79EE8A" w14:textId="08A14C35" w:rsidR="00FF5D7F" w:rsidRPr="00FF5D7F" w:rsidRDefault="00FF5D7F" w:rsidP="0061422C">
      <w:pPr>
        <w:spacing w:before="240" w:after="0"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Enn</w:t>
      </w:r>
      <w:r w:rsidR="00276E2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en projektin aloittamista</w:t>
      </w:r>
    </w:p>
    <w:p w14:paraId="6C402EA1" w14:textId="251DA644" w:rsidR="00E45E08" w:rsidRDefault="0061422C" w:rsidP="0061422C">
      <w:pPr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Ennen ensimmäistä oppituntia oppilaat suorittavat ennakkotehtävät</w:t>
      </w:r>
      <w:r w:rsidR="00A53E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itsenäisesti kotona</w:t>
      </w:r>
      <w:r w:rsidR="00276E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45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Opettajan on hyvä pohtia</w:t>
      </w:r>
      <w:r w:rsidR="009704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D4F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muodostetaanko homogeeniset vai heterogeeniset ryhmät, ja saavatko</w:t>
      </w:r>
      <w:r w:rsidR="00FF46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opiskelijat itse valita ryhmät. </w:t>
      </w:r>
      <w:r w:rsidR="009704EC">
        <w:rPr>
          <w:rFonts w:ascii="Times New Roman" w:hAnsi="Times New Roman" w:cs="Times New Roman"/>
          <w:color w:val="000000" w:themeColor="text1"/>
          <w:sz w:val="24"/>
          <w:szCs w:val="24"/>
        </w:rPr>
        <w:t>Homo</w:t>
      </w:r>
      <w:r w:rsidR="003E1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geenisten ryhmien etuna on se, että </w:t>
      </w:r>
      <w:r w:rsidR="00BC6131">
        <w:rPr>
          <w:rFonts w:ascii="Times New Roman" w:hAnsi="Times New Roman" w:cs="Times New Roman"/>
          <w:color w:val="000000" w:themeColor="text1"/>
          <w:sz w:val="24"/>
          <w:szCs w:val="24"/>
        </w:rPr>
        <w:t>eriyttäminen on helpompaa.</w:t>
      </w:r>
    </w:p>
    <w:p w14:paraId="78DCB181" w14:textId="13DA9808" w:rsidR="00CB2894" w:rsidRPr="00C20A31" w:rsidRDefault="00CB2894" w:rsidP="0061422C">
      <w:pPr>
        <w:spacing w:before="24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Ensimmäinen oppitunti</w:t>
      </w:r>
    </w:p>
    <w:p w14:paraId="2C3FA602" w14:textId="32EB0930" w:rsidR="00CB2894" w:rsidRDefault="00CB2894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02132" w14:textId="5D9CC56F" w:rsidR="00CB2894" w:rsidRDefault="008008B0" w:rsidP="54FCD9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FCD9BA">
        <w:rPr>
          <w:rFonts w:ascii="Times New Roman" w:hAnsi="Times New Roman" w:cs="Times New Roman"/>
          <w:sz w:val="24"/>
          <w:szCs w:val="24"/>
        </w:rPr>
        <w:t xml:space="preserve">Ensimmäisellä oppitunnilla </w:t>
      </w:r>
      <w:r w:rsidR="00FF5D7F" w:rsidRPr="54FCD9BA">
        <w:rPr>
          <w:rFonts w:ascii="Times New Roman" w:hAnsi="Times New Roman" w:cs="Times New Roman"/>
          <w:sz w:val="24"/>
          <w:szCs w:val="24"/>
        </w:rPr>
        <w:t xml:space="preserve">jaetaan </w:t>
      </w:r>
      <w:r w:rsidR="00491636" w:rsidRPr="54FCD9BA">
        <w:rPr>
          <w:rFonts w:ascii="Times New Roman" w:hAnsi="Times New Roman" w:cs="Times New Roman"/>
          <w:sz w:val="24"/>
          <w:szCs w:val="24"/>
        </w:rPr>
        <w:t xml:space="preserve">oppilaat </w:t>
      </w:r>
      <w:r w:rsidR="00FF5D7F" w:rsidRPr="54FCD9BA">
        <w:rPr>
          <w:rFonts w:ascii="Times New Roman" w:hAnsi="Times New Roman" w:cs="Times New Roman"/>
          <w:sz w:val="24"/>
          <w:szCs w:val="24"/>
        </w:rPr>
        <w:t>4-6 hengen ryhmiin</w:t>
      </w:r>
      <w:r w:rsidR="00F7019B" w:rsidRPr="54FCD9BA">
        <w:rPr>
          <w:rFonts w:ascii="Times New Roman" w:hAnsi="Times New Roman" w:cs="Times New Roman"/>
          <w:sz w:val="24"/>
          <w:szCs w:val="24"/>
        </w:rPr>
        <w:t>.</w:t>
      </w:r>
      <w:r w:rsidR="00B276B4" w:rsidRPr="54FCD9BA">
        <w:rPr>
          <w:rFonts w:ascii="Times New Roman" w:hAnsi="Times New Roman" w:cs="Times New Roman"/>
          <w:sz w:val="24"/>
          <w:szCs w:val="24"/>
        </w:rPr>
        <w:t xml:space="preserve"> </w:t>
      </w:r>
      <w:r w:rsidR="00781384" w:rsidRPr="54FCD9BA">
        <w:rPr>
          <w:rFonts w:ascii="Times New Roman" w:hAnsi="Times New Roman" w:cs="Times New Roman"/>
          <w:sz w:val="24"/>
          <w:szCs w:val="24"/>
        </w:rPr>
        <w:t xml:space="preserve">Käydään yhdessä </w:t>
      </w:r>
      <w:r w:rsidR="00B276B4" w:rsidRPr="54FCD9BA">
        <w:rPr>
          <w:rFonts w:ascii="Times New Roman" w:hAnsi="Times New Roman" w:cs="Times New Roman"/>
          <w:sz w:val="24"/>
          <w:szCs w:val="24"/>
        </w:rPr>
        <w:t>läpi</w:t>
      </w:r>
      <w:r w:rsidR="00631E64" w:rsidRPr="54FCD9BA">
        <w:rPr>
          <w:rFonts w:ascii="Times New Roman" w:hAnsi="Times New Roman" w:cs="Times New Roman"/>
          <w:sz w:val="24"/>
          <w:szCs w:val="24"/>
        </w:rPr>
        <w:t xml:space="preserve"> projekti</w:t>
      </w:r>
      <w:r w:rsidR="00781384" w:rsidRPr="54FCD9BA">
        <w:rPr>
          <w:rFonts w:ascii="Times New Roman" w:hAnsi="Times New Roman" w:cs="Times New Roman"/>
          <w:sz w:val="24"/>
          <w:szCs w:val="24"/>
        </w:rPr>
        <w:t>- sekä arviointi</w:t>
      </w:r>
      <w:r w:rsidR="00631E64" w:rsidRPr="54FCD9BA">
        <w:rPr>
          <w:rFonts w:ascii="Times New Roman" w:hAnsi="Times New Roman" w:cs="Times New Roman"/>
          <w:sz w:val="24"/>
          <w:szCs w:val="24"/>
        </w:rPr>
        <w:t>ohjeistus yleisellä tasolla</w:t>
      </w:r>
      <w:r w:rsidR="00781384" w:rsidRPr="54FCD9BA">
        <w:rPr>
          <w:rFonts w:ascii="Times New Roman" w:hAnsi="Times New Roman" w:cs="Times New Roman"/>
          <w:sz w:val="24"/>
          <w:szCs w:val="24"/>
        </w:rPr>
        <w:t>.</w:t>
      </w:r>
      <w:r w:rsidR="00C45255" w:rsidRPr="54FCD9BA">
        <w:rPr>
          <w:rFonts w:ascii="Times New Roman" w:hAnsi="Times New Roman" w:cs="Times New Roman"/>
          <w:sz w:val="24"/>
          <w:szCs w:val="24"/>
        </w:rPr>
        <w:t xml:space="preserve"> </w:t>
      </w:r>
      <w:r w:rsidR="0088228D" w:rsidRPr="54FCD9BA">
        <w:rPr>
          <w:rFonts w:ascii="Times New Roman" w:hAnsi="Times New Roman" w:cs="Times New Roman"/>
          <w:sz w:val="24"/>
          <w:szCs w:val="24"/>
        </w:rPr>
        <w:t xml:space="preserve">Oppilaat suunnittelevat yhdessä työnjakoa ja aloittavat </w:t>
      </w:r>
      <w:r w:rsidR="00461758" w:rsidRPr="54FCD9BA">
        <w:rPr>
          <w:rFonts w:ascii="Times New Roman" w:hAnsi="Times New Roman" w:cs="Times New Roman"/>
          <w:sz w:val="24"/>
          <w:szCs w:val="24"/>
        </w:rPr>
        <w:t>tehtävien kohtia 2 ja 3</w:t>
      </w:r>
      <w:r w:rsidR="0065200E" w:rsidRPr="54FCD9BA">
        <w:rPr>
          <w:rFonts w:ascii="Times New Roman" w:hAnsi="Times New Roman" w:cs="Times New Roman"/>
          <w:sz w:val="24"/>
          <w:szCs w:val="24"/>
        </w:rPr>
        <w:t>.</w:t>
      </w:r>
      <w:r w:rsidR="000A2C83" w:rsidRPr="54FCD9BA">
        <w:rPr>
          <w:rFonts w:ascii="Times New Roman" w:hAnsi="Times New Roman" w:cs="Times New Roman"/>
          <w:sz w:val="24"/>
          <w:szCs w:val="24"/>
        </w:rPr>
        <w:t xml:space="preserve"> </w:t>
      </w:r>
      <w:r w:rsidR="00C80275" w:rsidRPr="54FCD9BA">
        <w:rPr>
          <w:rFonts w:ascii="Times New Roman" w:hAnsi="Times New Roman" w:cs="Times New Roman"/>
          <w:sz w:val="24"/>
          <w:szCs w:val="24"/>
        </w:rPr>
        <w:t>Jos kohdat</w:t>
      </w:r>
      <w:r w:rsidR="001772DE" w:rsidRPr="54FCD9BA">
        <w:rPr>
          <w:rFonts w:ascii="Times New Roman" w:hAnsi="Times New Roman" w:cs="Times New Roman"/>
          <w:sz w:val="24"/>
          <w:szCs w:val="24"/>
        </w:rPr>
        <w:t xml:space="preserve"> 2 ja 3 jäävät kesken, niiden viimeistely tulee kotiläksyksi.</w:t>
      </w:r>
      <w:r w:rsidR="2AF933C2" w:rsidRPr="54FCD9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805B5" w14:textId="45275E6A" w:rsidR="00CB2894" w:rsidRDefault="00CB2894" w:rsidP="54FCD9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EB73" w14:textId="03CF148F" w:rsidR="00CB2894" w:rsidRDefault="2AF933C2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FCD9BA">
        <w:rPr>
          <w:rFonts w:ascii="Times New Roman" w:hAnsi="Times New Roman" w:cs="Times New Roman"/>
          <w:sz w:val="24"/>
          <w:szCs w:val="24"/>
        </w:rPr>
        <w:t>Opettaja voi antaa asiakirjoihin vinkeiksi esimerkiksi seuraavat nettisivut. Monien kaupunkien sivuilta löytyy kaupunkikohtaisia tietoja rakennusvalvonnasta ja rakenn</w:t>
      </w:r>
      <w:r w:rsidR="2E44B938" w:rsidRPr="54FCD9BA">
        <w:rPr>
          <w:rFonts w:ascii="Times New Roman" w:hAnsi="Times New Roman" w:cs="Times New Roman"/>
          <w:sz w:val="24"/>
          <w:szCs w:val="24"/>
        </w:rPr>
        <w:t>uksien luvista.</w:t>
      </w:r>
    </w:p>
    <w:p w14:paraId="245A382A" w14:textId="6D514186" w:rsidR="0667909C" w:rsidRDefault="0667909C" w:rsidP="066790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5B53F" w14:textId="51EF70C6" w:rsidR="657DA4FE" w:rsidRDefault="657DA4FE" w:rsidP="066790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C0AA7C">
        <w:rPr>
          <w:rFonts w:ascii="Times New Roman" w:hAnsi="Times New Roman" w:cs="Times New Roman"/>
          <w:sz w:val="24"/>
          <w:szCs w:val="24"/>
        </w:rPr>
        <w:t>Linkkejä rakentamisen lupiin:</w:t>
      </w:r>
    </w:p>
    <w:p w14:paraId="5C215150" w14:textId="3C0DA0ED" w:rsidR="7368559C" w:rsidRDefault="003758AB" w:rsidP="0667909C">
      <w:pPr>
        <w:spacing w:after="0" w:line="276" w:lineRule="auto"/>
        <w:jc w:val="both"/>
      </w:pPr>
      <w:hyperlink r:id="rId10">
        <w:r w:rsidR="7368559C" w:rsidRPr="7EC0AA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https://www.sakyla.fi/ymparisto/rakennusvalvonta/luvat/</w:t>
        </w:r>
      </w:hyperlink>
    </w:p>
    <w:p w14:paraId="39B0BC2E" w14:textId="5B9B5FA6" w:rsidR="0065200E" w:rsidRPr="00A873A1" w:rsidRDefault="003758AB" w:rsidP="00340C91">
      <w:pPr>
        <w:spacing w:after="0" w:line="276" w:lineRule="auto"/>
        <w:jc w:val="both"/>
      </w:pPr>
      <w:hyperlink r:id="rId11">
        <w:r w:rsidR="7BFD9444" w:rsidRPr="7EC0AA7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https://www.tampere.fi/asuminen-ja-ymparisto/rakentaminen/rakennusvalvonta/rakentamiseen-tarvittavat-luvat/rakennuslupa.html</w:t>
        </w:r>
      </w:hyperlink>
    </w:p>
    <w:p w14:paraId="77FDE548" w14:textId="0C261A1C" w:rsidR="00CB2894" w:rsidRDefault="00CB2894" w:rsidP="00340C9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Toinen </w:t>
      </w:r>
      <w:r w:rsidR="00BB26B3">
        <w:rPr>
          <w:rFonts w:ascii="Times New Roman" w:hAnsi="Times New Roman" w:cs="Times New Roman"/>
          <w:i/>
          <w:iCs/>
          <w:sz w:val="24"/>
          <w:szCs w:val="24"/>
        </w:rPr>
        <w:t xml:space="preserve">ja kolmas </w:t>
      </w:r>
      <w:r>
        <w:rPr>
          <w:rFonts w:ascii="Times New Roman" w:hAnsi="Times New Roman" w:cs="Times New Roman"/>
          <w:i/>
          <w:iCs/>
          <w:sz w:val="24"/>
          <w:szCs w:val="24"/>
        </w:rPr>
        <w:t>oppitunti</w:t>
      </w:r>
    </w:p>
    <w:p w14:paraId="2CC459D2" w14:textId="03B6A93B" w:rsidR="001E0605" w:rsidRDefault="001E0605" w:rsidP="00340C9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86EB0B" w14:textId="433C295B" w:rsidR="001E0605" w:rsidRPr="001E0605" w:rsidRDefault="001E0605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Aloitetaan talon suunnittelu.</w:t>
      </w:r>
      <w:r w:rsidR="008C0EFD">
        <w:rPr>
          <w:rFonts w:ascii="Times New Roman" w:hAnsi="Times New Roman" w:cs="Times New Roman"/>
          <w:sz w:val="24"/>
          <w:szCs w:val="24"/>
        </w:rPr>
        <w:t xml:space="preserve"> Oppilaat </w:t>
      </w:r>
      <w:r w:rsidR="00A80B5B">
        <w:rPr>
          <w:rFonts w:ascii="Times New Roman" w:hAnsi="Times New Roman" w:cs="Times New Roman"/>
          <w:sz w:val="24"/>
          <w:szCs w:val="24"/>
        </w:rPr>
        <w:t>työskentelevät</w:t>
      </w:r>
      <w:r w:rsidR="008C0EFD">
        <w:rPr>
          <w:rFonts w:ascii="Times New Roman" w:hAnsi="Times New Roman" w:cs="Times New Roman"/>
          <w:sz w:val="24"/>
          <w:szCs w:val="24"/>
        </w:rPr>
        <w:t xml:space="preserve"> oman</w:t>
      </w:r>
      <w:r w:rsidR="00BD047E">
        <w:rPr>
          <w:rFonts w:ascii="Times New Roman" w:hAnsi="Times New Roman" w:cs="Times New Roman"/>
          <w:sz w:val="24"/>
          <w:szCs w:val="24"/>
        </w:rPr>
        <w:t xml:space="preserve"> työnjakonsa mukaisesti </w:t>
      </w:r>
      <w:r w:rsidR="00A80B5B">
        <w:rPr>
          <w:rFonts w:ascii="Times New Roman" w:hAnsi="Times New Roman" w:cs="Times New Roman"/>
          <w:sz w:val="24"/>
          <w:szCs w:val="24"/>
        </w:rPr>
        <w:t>kohtien 4 ja 5 parissa.</w:t>
      </w:r>
      <w:r w:rsidR="00131875">
        <w:rPr>
          <w:rFonts w:ascii="Times New Roman" w:hAnsi="Times New Roman" w:cs="Times New Roman"/>
          <w:sz w:val="24"/>
          <w:szCs w:val="24"/>
        </w:rPr>
        <w:t xml:space="preserve"> Jos oppilaiden on hankalaa löytää sopivaa työnjakoa, voi </w:t>
      </w:r>
      <w:r w:rsidR="00844170">
        <w:rPr>
          <w:rFonts w:ascii="Times New Roman" w:hAnsi="Times New Roman" w:cs="Times New Roman"/>
          <w:sz w:val="24"/>
          <w:szCs w:val="24"/>
        </w:rPr>
        <w:t>opettaja auttaa tässä. Esimerkiksi o</w:t>
      </w:r>
      <w:r w:rsidR="00131875">
        <w:rPr>
          <w:rFonts w:ascii="Times New Roman" w:hAnsi="Times New Roman" w:cs="Times New Roman"/>
          <w:sz w:val="24"/>
          <w:szCs w:val="24"/>
        </w:rPr>
        <w:t xml:space="preserve">sa </w:t>
      </w:r>
      <w:r w:rsidR="00844170">
        <w:rPr>
          <w:rFonts w:ascii="Times New Roman" w:hAnsi="Times New Roman" w:cs="Times New Roman"/>
          <w:sz w:val="24"/>
          <w:szCs w:val="24"/>
        </w:rPr>
        <w:t xml:space="preserve">voi </w:t>
      </w:r>
      <w:r w:rsidR="00131875">
        <w:rPr>
          <w:rFonts w:ascii="Times New Roman" w:hAnsi="Times New Roman" w:cs="Times New Roman"/>
          <w:sz w:val="24"/>
          <w:szCs w:val="24"/>
        </w:rPr>
        <w:t xml:space="preserve">keskittyä katon </w:t>
      </w:r>
      <w:r w:rsidR="00851683">
        <w:rPr>
          <w:rFonts w:ascii="Times New Roman" w:hAnsi="Times New Roman" w:cs="Times New Roman"/>
          <w:sz w:val="24"/>
          <w:szCs w:val="24"/>
        </w:rPr>
        <w:t xml:space="preserve">pellin laskemiseen, osa savupiippuun ja osa </w:t>
      </w:r>
      <w:r w:rsidR="00953475">
        <w:rPr>
          <w:rFonts w:ascii="Times New Roman" w:hAnsi="Times New Roman" w:cs="Times New Roman"/>
          <w:sz w:val="24"/>
          <w:szCs w:val="24"/>
        </w:rPr>
        <w:t xml:space="preserve">talon seiniin </w:t>
      </w:r>
      <w:r w:rsidR="00844170">
        <w:rPr>
          <w:rFonts w:ascii="Times New Roman" w:hAnsi="Times New Roman" w:cs="Times New Roman"/>
          <w:sz w:val="24"/>
          <w:szCs w:val="24"/>
        </w:rPr>
        <w:t xml:space="preserve">ovineen ja ikkunoineen. </w:t>
      </w:r>
      <w:r w:rsidR="0001229F">
        <w:rPr>
          <w:rFonts w:ascii="Times New Roman" w:hAnsi="Times New Roman" w:cs="Times New Roman"/>
          <w:sz w:val="24"/>
          <w:szCs w:val="24"/>
        </w:rPr>
        <w:t xml:space="preserve">Jos kolmannen </w:t>
      </w:r>
      <w:r w:rsidR="006B3B2C">
        <w:rPr>
          <w:rFonts w:ascii="Times New Roman" w:hAnsi="Times New Roman" w:cs="Times New Roman"/>
          <w:sz w:val="24"/>
          <w:szCs w:val="24"/>
        </w:rPr>
        <w:t>oppitunnin jälkeen</w:t>
      </w:r>
      <w:r w:rsidR="008F0E30">
        <w:rPr>
          <w:rFonts w:ascii="Times New Roman" w:hAnsi="Times New Roman" w:cs="Times New Roman"/>
          <w:sz w:val="24"/>
          <w:szCs w:val="24"/>
        </w:rPr>
        <w:t xml:space="preserve"> kohdat 4 ja 5 ovat kesken</w:t>
      </w:r>
      <w:r w:rsidR="000817C7">
        <w:rPr>
          <w:rFonts w:ascii="Times New Roman" w:hAnsi="Times New Roman" w:cs="Times New Roman"/>
          <w:sz w:val="24"/>
          <w:szCs w:val="24"/>
        </w:rPr>
        <w:t>,</w:t>
      </w:r>
      <w:r w:rsidR="008F0E30">
        <w:rPr>
          <w:rFonts w:ascii="Times New Roman" w:hAnsi="Times New Roman" w:cs="Times New Roman"/>
          <w:sz w:val="24"/>
          <w:szCs w:val="24"/>
        </w:rPr>
        <w:t xml:space="preserve"> </w:t>
      </w:r>
      <w:r w:rsidR="000817C7">
        <w:rPr>
          <w:rFonts w:ascii="Times New Roman" w:hAnsi="Times New Roman" w:cs="Times New Roman"/>
          <w:sz w:val="24"/>
          <w:szCs w:val="24"/>
        </w:rPr>
        <w:t>tulee</w:t>
      </w:r>
      <w:r w:rsidR="003A3F31">
        <w:rPr>
          <w:rFonts w:ascii="Times New Roman" w:hAnsi="Times New Roman" w:cs="Times New Roman"/>
          <w:sz w:val="24"/>
          <w:szCs w:val="24"/>
        </w:rPr>
        <w:t xml:space="preserve"> oppilaiden viimeistellä ne kotona. </w:t>
      </w:r>
      <w:r w:rsidR="000817C7">
        <w:rPr>
          <w:rFonts w:ascii="Times New Roman" w:hAnsi="Times New Roman" w:cs="Times New Roman"/>
          <w:sz w:val="24"/>
          <w:szCs w:val="24"/>
        </w:rPr>
        <w:t xml:space="preserve"> </w:t>
      </w:r>
      <w:r w:rsidR="00403B8D">
        <w:rPr>
          <w:rFonts w:ascii="Times New Roman" w:hAnsi="Times New Roman" w:cs="Times New Roman"/>
          <w:sz w:val="24"/>
          <w:szCs w:val="24"/>
        </w:rPr>
        <w:t xml:space="preserve">Kaikkien oppilaiden tulee </w:t>
      </w:r>
      <w:r w:rsidR="00E309A1">
        <w:rPr>
          <w:rFonts w:ascii="Times New Roman" w:hAnsi="Times New Roman" w:cs="Times New Roman"/>
          <w:sz w:val="24"/>
          <w:szCs w:val="24"/>
        </w:rPr>
        <w:t xml:space="preserve">tutustua </w:t>
      </w:r>
      <w:proofErr w:type="spellStart"/>
      <w:r w:rsidR="00E309A1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="00E309A1">
        <w:rPr>
          <w:rFonts w:ascii="Times New Roman" w:hAnsi="Times New Roman" w:cs="Times New Roman"/>
          <w:sz w:val="24"/>
          <w:szCs w:val="24"/>
        </w:rPr>
        <w:t>-ohjelmaan kotona.</w:t>
      </w:r>
    </w:p>
    <w:p w14:paraId="6B99CEFF" w14:textId="7C538DF2" w:rsidR="00CB2894" w:rsidRDefault="00CB2894" w:rsidP="00340C9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92CDD59" w14:textId="2AC1D98B" w:rsidR="00340C91" w:rsidRDefault="00E845EC" w:rsidP="00340C9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Neljäs oppitunti</w:t>
      </w:r>
    </w:p>
    <w:p w14:paraId="129EF9BE" w14:textId="7D724595" w:rsidR="00E845EC" w:rsidRPr="00604EAF" w:rsidRDefault="00E845EC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45D2B" w14:textId="1CB2D63D" w:rsidR="00E845EC" w:rsidRDefault="00670FBA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 </w:t>
      </w:r>
      <w:r w:rsidR="003A1CF1">
        <w:rPr>
          <w:rFonts w:ascii="Times New Roman" w:hAnsi="Times New Roman" w:cs="Times New Roman"/>
          <w:sz w:val="24"/>
          <w:szCs w:val="24"/>
        </w:rPr>
        <w:t xml:space="preserve">ryhmästä </w:t>
      </w:r>
      <w:r w:rsidR="00DA5D71">
        <w:rPr>
          <w:rFonts w:ascii="Times New Roman" w:hAnsi="Times New Roman" w:cs="Times New Roman"/>
          <w:sz w:val="24"/>
          <w:szCs w:val="24"/>
        </w:rPr>
        <w:t xml:space="preserve">laskee </w:t>
      </w:r>
      <w:r w:rsidR="0009654D">
        <w:rPr>
          <w:rFonts w:ascii="Times New Roman" w:hAnsi="Times New Roman" w:cs="Times New Roman"/>
          <w:sz w:val="24"/>
          <w:szCs w:val="24"/>
        </w:rPr>
        <w:t xml:space="preserve">pienoismallin mitat ja </w:t>
      </w:r>
      <w:r w:rsidR="00645381">
        <w:rPr>
          <w:rFonts w:ascii="Times New Roman" w:hAnsi="Times New Roman" w:cs="Times New Roman"/>
          <w:sz w:val="24"/>
          <w:szCs w:val="24"/>
        </w:rPr>
        <w:t xml:space="preserve">tekee </w:t>
      </w:r>
      <w:r w:rsidR="0009654D">
        <w:rPr>
          <w:rFonts w:ascii="Times New Roman" w:hAnsi="Times New Roman" w:cs="Times New Roman"/>
          <w:sz w:val="24"/>
          <w:szCs w:val="24"/>
        </w:rPr>
        <w:t xml:space="preserve">siitä 3D-mallin </w:t>
      </w:r>
      <w:proofErr w:type="spellStart"/>
      <w:r w:rsidR="0009654D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="0009654D">
        <w:rPr>
          <w:rFonts w:ascii="Times New Roman" w:hAnsi="Times New Roman" w:cs="Times New Roman"/>
          <w:sz w:val="24"/>
          <w:szCs w:val="24"/>
        </w:rPr>
        <w:t>-</w:t>
      </w:r>
      <w:r w:rsidR="00645381">
        <w:rPr>
          <w:rFonts w:ascii="Times New Roman" w:hAnsi="Times New Roman" w:cs="Times New Roman"/>
          <w:sz w:val="24"/>
          <w:szCs w:val="24"/>
        </w:rPr>
        <w:t>ohjelmalla</w:t>
      </w:r>
      <w:r w:rsidR="0009654D">
        <w:rPr>
          <w:rFonts w:ascii="Times New Roman" w:hAnsi="Times New Roman" w:cs="Times New Roman"/>
          <w:sz w:val="24"/>
          <w:szCs w:val="24"/>
        </w:rPr>
        <w:t>.</w:t>
      </w:r>
      <w:r w:rsidR="003D07B6">
        <w:rPr>
          <w:rFonts w:ascii="Times New Roman" w:hAnsi="Times New Roman" w:cs="Times New Roman"/>
          <w:sz w:val="24"/>
          <w:szCs w:val="24"/>
        </w:rPr>
        <w:t xml:space="preserve"> </w:t>
      </w:r>
      <w:r w:rsidR="5D1918D7" w:rsidRPr="0667909C">
        <w:rPr>
          <w:rFonts w:ascii="Times New Roman" w:hAnsi="Times New Roman" w:cs="Times New Roman"/>
          <w:sz w:val="24"/>
          <w:szCs w:val="24"/>
        </w:rPr>
        <w:t>Pienoismallin mittojen hyväksyminen vaatii opettaj</w:t>
      </w:r>
      <w:r w:rsidR="58B6DAB5" w:rsidRPr="0667909C">
        <w:rPr>
          <w:rFonts w:ascii="Times New Roman" w:hAnsi="Times New Roman" w:cs="Times New Roman"/>
          <w:sz w:val="24"/>
          <w:szCs w:val="24"/>
        </w:rPr>
        <w:t>an harkintaa</w:t>
      </w:r>
      <w:r w:rsidR="5D1918D7" w:rsidRPr="0667909C">
        <w:rPr>
          <w:rFonts w:ascii="Times New Roman" w:hAnsi="Times New Roman" w:cs="Times New Roman"/>
          <w:sz w:val="24"/>
          <w:szCs w:val="24"/>
        </w:rPr>
        <w:t xml:space="preserve">, </w:t>
      </w:r>
      <w:r w:rsidR="679A35FC" w:rsidRPr="0667909C">
        <w:rPr>
          <w:rFonts w:ascii="Times New Roman" w:hAnsi="Times New Roman" w:cs="Times New Roman"/>
          <w:sz w:val="24"/>
          <w:szCs w:val="24"/>
        </w:rPr>
        <w:t>sillä</w:t>
      </w:r>
      <w:r w:rsidR="5D1918D7" w:rsidRPr="0667909C">
        <w:rPr>
          <w:rFonts w:ascii="Times New Roman" w:hAnsi="Times New Roman" w:cs="Times New Roman"/>
          <w:sz w:val="24"/>
          <w:szCs w:val="24"/>
        </w:rPr>
        <w:t xml:space="preserve"> 3D-tulostukseen kuluva aika on rajallinen.</w:t>
      </w:r>
      <w:r w:rsidR="003D07B6" w:rsidRPr="0667909C">
        <w:rPr>
          <w:rFonts w:ascii="Times New Roman" w:hAnsi="Times New Roman" w:cs="Times New Roman"/>
          <w:sz w:val="24"/>
          <w:szCs w:val="24"/>
        </w:rPr>
        <w:t xml:space="preserve"> </w:t>
      </w:r>
      <w:r w:rsidR="00D00669">
        <w:rPr>
          <w:rFonts w:ascii="Times New Roman" w:hAnsi="Times New Roman" w:cs="Times New Roman"/>
          <w:sz w:val="24"/>
          <w:szCs w:val="24"/>
        </w:rPr>
        <w:t xml:space="preserve">Mallintaessa </w:t>
      </w:r>
      <w:r w:rsidR="008E5334">
        <w:rPr>
          <w:rFonts w:ascii="Times New Roman" w:hAnsi="Times New Roman" w:cs="Times New Roman"/>
          <w:sz w:val="24"/>
          <w:szCs w:val="24"/>
        </w:rPr>
        <w:t xml:space="preserve">ei oteta huomioon ovia tai ikkunoita. </w:t>
      </w:r>
      <w:r w:rsidR="003D07B6">
        <w:rPr>
          <w:rFonts w:ascii="Times New Roman" w:hAnsi="Times New Roman" w:cs="Times New Roman"/>
          <w:sz w:val="24"/>
          <w:szCs w:val="24"/>
        </w:rPr>
        <w:t>Tiedosto tallen</w:t>
      </w:r>
      <w:r w:rsidR="00C70EA1">
        <w:rPr>
          <w:rFonts w:ascii="Times New Roman" w:hAnsi="Times New Roman" w:cs="Times New Roman"/>
          <w:sz w:val="24"/>
          <w:szCs w:val="24"/>
        </w:rPr>
        <w:t xml:space="preserve">netaan </w:t>
      </w:r>
      <w:proofErr w:type="spellStart"/>
      <w:r w:rsidR="00C70EA1">
        <w:rPr>
          <w:rFonts w:ascii="Times New Roman" w:hAnsi="Times New Roman" w:cs="Times New Roman"/>
          <w:sz w:val="24"/>
          <w:szCs w:val="24"/>
        </w:rPr>
        <w:t>stl</w:t>
      </w:r>
      <w:proofErr w:type="spellEnd"/>
      <w:r w:rsidR="00C70EA1">
        <w:rPr>
          <w:rFonts w:ascii="Times New Roman" w:hAnsi="Times New Roman" w:cs="Times New Roman"/>
          <w:sz w:val="24"/>
          <w:szCs w:val="24"/>
        </w:rPr>
        <w:t>-muotoisena.</w:t>
      </w:r>
      <w:r w:rsidR="00645381">
        <w:rPr>
          <w:rFonts w:ascii="Times New Roman" w:hAnsi="Times New Roman" w:cs="Times New Roman"/>
          <w:sz w:val="24"/>
          <w:szCs w:val="24"/>
        </w:rPr>
        <w:t xml:space="preserve"> </w:t>
      </w:r>
      <w:r w:rsidR="00C129F7">
        <w:rPr>
          <w:rFonts w:ascii="Times New Roman" w:hAnsi="Times New Roman" w:cs="Times New Roman"/>
          <w:sz w:val="24"/>
          <w:szCs w:val="24"/>
        </w:rPr>
        <w:t xml:space="preserve"> HUOM! TULOSTUKSEN ON OLTAVA UMPINAINEN JOTTA 3D-TULOSTUS ONNISTUU.</w:t>
      </w:r>
    </w:p>
    <w:p w14:paraId="75485B13" w14:textId="55238D1B" w:rsidR="291F64C1" w:rsidRDefault="291F64C1" w:rsidP="291F64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398D8" w14:textId="70109EE6" w:rsidR="00151624" w:rsidRDefault="00151624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Loput ryhmästä kokoavat </w:t>
      </w:r>
      <w:r w:rsidR="007B36CF">
        <w:rPr>
          <w:rFonts w:ascii="Times New Roman" w:hAnsi="Times New Roman" w:cs="Times New Roman"/>
          <w:sz w:val="24"/>
          <w:szCs w:val="24"/>
        </w:rPr>
        <w:t>posterin</w:t>
      </w:r>
      <w:r w:rsidR="00B937F9">
        <w:rPr>
          <w:rFonts w:ascii="Times New Roman" w:hAnsi="Times New Roman" w:cs="Times New Roman"/>
          <w:sz w:val="24"/>
          <w:szCs w:val="24"/>
        </w:rPr>
        <w:t>. Valmiit posterit ripus</w:t>
      </w:r>
      <w:r w:rsidR="000D37C9">
        <w:rPr>
          <w:rFonts w:ascii="Times New Roman" w:hAnsi="Times New Roman" w:cs="Times New Roman"/>
          <w:sz w:val="24"/>
          <w:szCs w:val="24"/>
        </w:rPr>
        <w:t>tetaan esimerkiksi luokan seinille.</w:t>
      </w:r>
      <w:r w:rsidR="00C70014">
        <w:rPr>
          <w:rFonts w:ascii="Times New Roman" w:hAnsi="Times New Roman" w:cs="Times New Roman"/>
          <w:sz w:val="24"/>
          <w:szCs w:val="24"/>
        </w:rPr>
        <w:t xml:space="preserve"> </w:t>
      </w:r>
      <w:r w:rsidR="0065586B">
        <w:rPr>
          <w:rFonts w:ascii="Times New Roman" w:hAnsi="Times New Roman" w:cs="Times New Roman"/>
          <w:sz w:val="24"/>
          <w:szCs w:val="24"/>
        </w:rPr>
        <w:t>Suoritetaan itse</w:t>
      </w:r>
      <w:r w:rsidR="00DC2BF2">
        <w:rPr>
          <w:rFonts w:ascii="Times New Roman" w:hAnsi="Times New Roman" w:cs="Times New Roman"/>
          <w:sz w:val="24"/>
          <w:szCs w:val="24"/>
        </w:rPr>
        <w:t>- ja vertaisarvioin</w:t>
      </w:r>
      <w:r w:rsidR="00314256">
        <w:rPr>
          <w:rFonts w:ascii="Times New Roman" w:hAnsi="Times New Roman" w:cs="Times New Roman"/>
          <w:sz w:val="24"/>
          <w:szCs w:val="24"/>
        </w:rPr>
        <w:t>ti</w:t>
      </w:r>
      <w:r w:rsidR="00FF1EBC">
        <w:rPr>
          <w:rFonts w:ascii="Times New Roman" w:hAnsi="Times New Roman" w:cs="Times New Roman"/>
          <w:sz w:val="24"/>
          <w:szCs w:val="24"/>
        </w:rPr>
        <w:t xml:space="preserve"> omasta ryhmästä opettajan antamien ohjeiden mukaan.</w:t>
      </w:r>
    </w:p>
    <w:p w14:paraId="72A149E9" w14:textId="77777777" w:rsidR="00243D54" w:rsidRDefault="00243D54" w:rsidP="00340C9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3F986" w14:textId="0FDC6D6B" w:rsidR="00243D54" w:rsidRDefault="00243D54" w:rsidP="00340C91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Fablab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-vierailu</w:t>
      </w:r>
      <w:r w:rsidR="003C492B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hyperlink r:id="rId12" w:history="1">
        <w:r w:rsidR="003C492B" w:rsidRPr="008C5792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https://sites.tuni.fi/fablabtampere/</w:t>
        </w:r>
      </w:hyperlink>
      <w:r w:rsidR="003C492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47A8500" w14:textId="77777777" w:rsidR="00134FF1" w:rsidRDefault="00134FF1" w:rsidP="54FCD9B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F6D197C" w14:textId="4243A25B" w:rsidR="32BFBD9F" w:rsidRDefault="32BFBD9F" w:rsidP="54FCD9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FCD9BA">
        <w:rPr>
          <w:rFonts w:ascii="Times New Roman" w:hAnsi="Times New Roman" w:cs="Times New Roman"/>
          <w:sz w:val="24"/>
          <w:szCs w:val="24"/>
        </w:rPr>
        <w:t xml:space="preserve">Vierailu tapahtuu </w:t>
      </w:r>
      <w:proofErr w:type="spellStart"/>
      <w:r w:rsidRPr="54FCD9BA">
        <w:rPr>
          <w:rFonts w:ascii="Times New Roman" w:hAnsi="Times New Roman" w:cs="Times New Roman"/>
          <w:sz w:val="24"/>
          <w:szCs w:val="24"/>
        </w:rPr>
        <w:t>Fablabin</w:t>
      </w:r>
      <w:proofErr w:type="spellEnd"/>
      <w:r w:rsidRPr="54FCD9BA">
        <w:rPr>
          <w:rFonts w:ascii="Times New Roman" w:hAnsi="Times New Roman" w:cs="Times New Roman"/>
          <w:sz w:val="24"/>
          <w:szCs w:val="24"/>
        </w:rPr>
        <w:t xml:space="preserve"> henkilökunnan ohjeiden mukaisesti. Sen aikana tutustutaan </w:t>
      </w:r>
      <w:proofErr w:type="spellStart"/>
      <w:r w:rsidRPr="54FCD9BA">
        <w:rPr>
          <w:rFonts w:ascii="Times New Roman" w:hAnsi="Times New Roman" w:cs="Times New Roman"/>
          <w:sz w:val="24"/>
          <w:szCs w:val="24"/>
        </w:rPr>
        <w:t>Fablabin</w:t>
      </w:r>
      <w:proofErr w:type="spellEnd"/>
      <w:r w:rsidRPr="54FCD9BA">
        <w:rPr>
          <w:rFonts w:ascii="Times New Roman" w:hAnsi="Times New Roman" w:cs="Times New Roman"/>
          <w:sz w:val="24"/>
          <w:szCs w:val="24"/>
        </w:rPr>
        <w:t xml:space="preserve"> toimintaan ja laitteisiin.</w:t>
      </w:r>
    </w:p>
    <w:p w14:paraId="5DBC9967" w14:textId="0E954046" w:rsidR="54FCD9BA" w:rsidRDefault="54FCD9BA" w:rsidP="54FCD9BA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52FA7A6" w14:textId="6C201B42" w:rsidR="20E00A18" w:rsidRDefault="0322E0B9" w:rsidP="54FCD9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FCD9BA">
        <w:rPr>
          <w:rFonts w:ascii="Times New Roman" w:hAnsi="Times New Roman" w:cs="Times New Roman"/>
          <w:sz w:val="24"/>
          <w:szCs w:val="24"/>
        </w:rPr>
        <w:t xml:space="preserve">Vaihtoehtoja </w:t>
      </w:r>
      <w:r w:rsidR="23941607" w:rsidRPr="54FCD9BA">
        <w:rPr>
          <w:rFonts w:ascii="Times New Roman" w:hAnsi="Times New Roman" w:cs="Times New Roman"/>
          <w:sz w:val="24"/>
          <w:szCs w:val="24"/>
        </w:rPr>
        <w:t>pienoismallin tulost</w:t>
      </w:r>
      <w:r w:rsidR="00F627CE">
        <w:rPr>
          <w:rFonts w:ascii="Times New Roman" w:hAnsi="Times New Roman" w:cs="Times New Roman"/>
          <w:sz w:val="24"/>
          <w:szCs w:val="24"/>
        </w:rPr>
        <w:t>a</w:t>
      </w:r>
      <w:r w:rsidR="23941607" w:rsidRPr="54FCD9BA">
        <w:rPr>
          <w:rFonts w:ascii="Times New Roman" w:hAnsi="Times New Roman" w:cs="Times New Roman"/>
          <w:sz w:val="24"/>
          <w:szCs w:val="24"/>
        </w:rPr>
        <w:t xml:space="preserve">miseen on </w:t>
      </w:r>
      <w:r w:rsidR="00943AA6">
        <w:rPr>
          <w:rFonts w:ascii="Times New Roman" w:hAnsi="Times New Roman" w:cs="Times New Roman"/>
          <w:sz w:val="24"/>
          <w:szCs w:val="24"/>
        </w:rPr>
        <w:t>useampia.</w:t>
      </w:r>
      <w:r w:rsidR="23941607" w:rsidRPr="54FCD9BA">
        <w:rPr>
          <w:rFonts w:ascii="Times New Roman" w:hAnsi="Times New Roman" w:cs="Times New Roman"/>
          <w:sz w:val="24"/>
          <w:szCs w:val="24"/>
        </w:rPr>
        <w:t xml:space="preserve"> Suositeltavaa on toimittaa </w:t>
      </w:r>
      <w:proofErr w:type="spellStart"/>
      <w:r w:rsidR="23941607" w:rsidRPr="54FCD9BA">
        <w:rPr>
          <w:rFonts w:ascii="Times New Roman" w:hAnsi="Times New Roman" w:cs="Times New Roman"/>
          <w:sz w:val="24"/>
          <w:szCs w:val="24"/>
        </w:rPr>
        <w:t>stl</w:t>
      </w:r>
      <w:proofErr w:type="spellEnd"/>
      <w:r w:rsidR="23941607" w:rsidRPr="54FCD9BA">
        <w:rPr>
          <w:rFonts w:ascii="Times New Roman" w:hAnsi="Times New Roman" w:cs="Times New Roman"/>
          <w:sz w:val="24"/>
          <w:szCs w:val="24"/>
        </w:rPr>
        <w:t xml:space="preserve">-muotoiset tiedostot </w:t>
      </w:r>
      <w:proofErr w:type="spellStart"/>
      <w:r w:rsidR="23941607" w:rsidRPr="54FCD9BA">
        <w:rPr>
          <w:rFonts w:ascii="Times New Roman" w:hAnsi="Times New Roman" w:cs="Times New Roman"/>
          <w:sz w:val="24"/>
          <w:szCs w:val="24"/>
        </w:rPr>
        <w:t>Fablabin</w:t>
      </w:r>
      <w:proofErr w:type="spellEnd"/>
      <w:r w:rsidR="23941607" w:rsidRPr="54FCD9BA">
        <w:rPr>
          <w:rFonts w:ascii="Times New Roman" w:hAnsi="Times New Roman" w:cs="Times New Roman"/>
          <w:sz w:val="24"/>
          <w:szCs w:val="24"/>
        </w:rPr>
        <w:t xml:space="preserve"> henkilökunnalle etukätee</w:t>
      </w:r>
      <w:r w:rsidR="52C4C044" w:rsidRPr="54FCD9BA">
        <w:rPr>
          <w:rFonts w:ascii="Times New Roman" w:hAnsi="Times New Roman" w:cs="Times New Roman"/>
          <w:sz w:val="24"/>
          <w:szCs w:val="24"/>
        </w:rPr>
        <w:t>n, jotta he voivat laittaa pienoismallit tulostumaan. Tällöin aikaa tulostamiseen on tarpeeksi ja pienoismallit ehtivät tulostumaan valmiiksi ennen vierailun päättymist</w:t>
      </w:r>
      <w:r w:rsidR="1DC204CA" w:rsidRPr="54FCD9BA">
        <w:rPr>
          <w:rFonts w:ascii="Times New Roman" w:hAnsi="Times New Roman" w:cs="Times New Roman"/>
          <w:sz w:val="24"/>
          <w:szCs w:val="24"/>
        </w:rPr>
        <w:t>ä. Tämä on suositeltava tapa, jotta pienoismallit saadaan tulostettua järkevä</w:t>
      </w:r>
      <w:r w:rsidR="70049CBA" w:rsidRPr="54FCD9BA">
        <w:rPr>
          <w:rFonts w:ascii="Times New Roman" w:hAnsi="Times New Roman" w:cs="Times New Roman"/>
          <w:sz w:val="24"/>
          <w:szCs w:val="24"/>
        </w:rPr>
        <w:t>n kokoisin</w:t>
      </w:r>
      <w:r w:rsidR="1DC204CA" w:rsidRPr="54FCD9BA">
        <w:rPr>
          <w:rFonts w:ascii="Times New Roman" w:hAnsi="Times New Roman" w:cs="Times New Roman"/>
          <w:sz w:val="24"/>
          <w:szCs w:val="24"/>
        </w:rPr>
        <w:t xml:space="preserve">a niin, että </w:t>
      </w:r>
      <w:r w:rsidR="6BA55146" w:rsidRPr="54FCD9BA">
        <w:rPr>
          <w:rFonts w:ascii="Times New Roman" w:hAnsi="Times New Roman" w:cs="Times New Roman"/>
          <w:sz w:val="24"/>
          <w:szCs w:val="24"/>
        </w:rPr>
        <w:t>mittasuhteet tulevat selkeästi esille</w:t>
      </w:r>
      <w:r w:rsidR="007A7255" w:rsidRPr="006E0667">
        <w:rPr>
          <w:rFonts w:ascii="Times New Roman" w:hAnsi="Times New Roman" w:cs="Times New Roman"/>
          <w:sz w:val="24"/>
          <w:szCs w:val="24"/>
        </w:rPr>
        <w:t>, esim</w:t>
      </w:r>
      <w:r w:rsidR="006E23E6" w:rsidRPr="006E0667">
        <w:rPr>
          <w:rFonts w:ascii="Times New Roman" w:hAnsi="Times New Roman" w:cs="Times New Roman"/>
          <w:sz w:val="24"/>
          <w:szCs w:val="24"/>
        </w:rPr>
        <w:t>erkiksi</w:t>
      </w:r>
      <w:r w:rsidR="00420F4C" w:rsidRPr="006E0667">
        <w:rPr>
          <w:rFonts w:ascii="Times New Roman" w:hAnsi="Times New Roman" w:cs="Times New Roman"/>
          <w:sz w:val="24"/>
          <w:szCs w:val="24"/>
        </w:rPr>
        <w:t xml:space="preserve"> </w:t>
      </w:r>
      <w:r w:rsidR="003E31AA" w:rsidRPr="006E0667">
        <w:rPr>
          <w:rFonts w:ascii="Times New Roman" w:hAnsi="Times New Roman" w:cs="Times New Roman"/>
          <w:sz w:val="24"/>
          <w:szCs w:val="24"/>
        </w:rPr>
        <w:t>150</w:t>
      </w:r>
      <w:r w:rsidR="006655F6" w:rsidRPr="006E0667">
        <w:rPr>
          <w:rFonts w:ascii="Times New Roman" w:hAnsi="Times New Roman" w:cs="Times New Roman"/>
          <w:sz w:val="24"/>
          <w:szCs w:val="24"/>
        </w:rPr>
        <w:t xml:space="preserve">mm </w:t>
      </w:r>
      <w:r w:rsidR="00F20A40" w:rsidRPr="006E0667">
        <w:rPr>
          <w:rFonts w:ascii="Times New Roman" w:hAnsi="Times New Roman" w:cs="Times New Roman"/>
          <w:sz w:val="24"/>
          <w:szCs w:val="24"/>
        </w:rPr>
        <w:t>x 150mm x 100mm</w:t>
      </w:r>
      <w:r w:rsidR="6BA55146" w:rsidRPr="006E0667">
        <w:rPr>
          <w:rFonts w:ascii="Times New Roman" w:hAnsi="Times New Roman" w:cs="Times New Roman"/>
          <w:sz w:val="24"/>
          <w:szCs w:val="24"/>
        </w:rPr>
        <w:t>.</w:t>
      </w:r>
      <w:r w:rsidR="003E3225" w:rsidRPr="006E0667">
        <w:rPr>
          <w:rFonts w:ascii="Times New Roman" w:hAnsi="Times New Roman" w:cs="Times New Roman"/>
          <w:sz w:val="24"/>
          <w:szCs w:val="24"/>
        </w:rPr>
        <w:t xml:space="preserve"> 3D-tulostimen tulostusalue on </w:t>
      </w:r>
      <w:r w:rsidR="006E0667" w:rsidRPr="006E0667">
        <w:rPr>
          <w:rFonts w:ascii="Times New Roman" w:hAnsi="Times New Roman" w:cs="Times New Roman"/>
          <w:sz w:val="24"/>
          <w:szCs w:val="24"/>
        </w:rPr>
        <w:t>250mm x 210mm x 210mm</w:t>
      </w:r>
    </w:p>
    <w:p w14:paraId="4E94799F" w14:textId="0A876CB3" w:rsidR="20E00A18" w:rsidRDefault="20E00A18" w:rsidP="54FCD9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9269E" w14:textId="3C9012D6" w:rsidR="20E00A18" w:rsidRDefault="716E8A21" w:rsidP="54FCD9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FCD9BA">
        <w:rPr>
          <w:rFonts w:ascii="Times New Roman" w:hAnsi="Times New Roman" w:cs="Times New Roman"/>
          <w:sz w:val="24"/>
          <w:szCs w:val="24"/>
        </w:rPr>
        <w:t>Vaihtoehtoisesti pienoismalleista voidaan tehdä hyvin pieniä</w:t>
      </w:r>
      <w:r w:rsidRPr="54FCD9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E56A0A0" w:rsidRPr="00CF18BE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  <w:r w:rsidR="00CF1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F18BE">
        <w:rPr>
          <w:rFonts w:ascii="Times New Roman" w:hAnsi="Times New Roman" w:cs="Times New Roman"/>
          <w:color w:val="000000" w:themeColor="text1"/>
          <w:sz w:val="24"/>
          <w:szCs w:val="24"/>
        </w:rPr>
        <w:t>(20mm x 20mm x 15mm)</w:t>
      </w:r>
      <w:r w:rsidR="3554D5F1" w:rsidRPr="00CF1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3554D5F1" w:rsidRPr="54FCD9BA">
        <w:rPr>
          <w:rFonts w:ascii="Times New Roman" w:hAnsi="Times New Roman" w:cs="Times New Roman"/>
          <w:sz w:val="24"/>
          <w:szCs w:val="24"/>
        </w:rPr>
        <w:t xml:space="preserve">jolloin </w:t>
      </w:r>
      <w:r w:rsidR="38EDA9C9" w:rsidRPr="54FCD9BA">
        <w:rPr>
          <w:rFonts w:ascii="Times New Roman" w:hAnsi="Times New Roman" w:cs="Times New Roman"/>
          <w:sz w:val="24"/>
          <w:szCs w:val="24"/>
        </w:rPr>
        <w:t>ne ehditään</w:t>
      </w:r>
      <w:r w:rsidR="1017DEA7" w:rsidRPr="54FCD9BA">
        <w:rPr>
          <w:rFonts w:ascii="Times New Roman" w:hAnsi="Times New Roman" w:cs="Times New Roman"/>
          <w:sz w:val="24"/>
          <w:szCs w:val="24"/>
        </w:rPr>
        <w:t xml:space="preserve"> tulostamaan vierailun aikana. Tällöin</w:t>
      </w:r>
      <w:r w:rsidR="20E00A18" w:rsidRPr="54FCD9BA">
        <w:rPr>
          <w:rFonts w:ascii="Times New Roman" w:hAnsi="Times New Roman" w:cs="Times New Roman"/>
          <w:sz w:val="24"/>
          <w:szCs w:val="24"/>
        </w:rPr>
        <w:t xml:space="preserve"> h</w:t>
      </w:r>
      <w:r w:rsidR="455AB464" w:rsidRPr="54FCD9BA">
        <w:rPr>
          <w:rFonts w:ascii="Times New Roman" w:hAnsi="Times New Roman" w:cs="Times New Roman"/>
          <w:sz w:val="24"/>
          <w:szCs w:val="24"/>
        </w:rPr>
        <w:t>enkilökunnan ohjeiden mukaisesti</w:t>
      </w:r>
      <w:r w:rsidR="49E8F61B" w:rsidRPr="54FCD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9E8F61B" w:rsidRPr="54FCD9BA">
        <w:rPr>
          <w:rFonts w:ascii="Times New Roman" w:hAnsi="Times New Roman" w:cs="Times New Roman"/>
          <w:sz w:val="24"/>
          <w:szCs w:val="24"/>
        </w:rPr>
        <w:t>stl</w:t>
      </w:r>
      <w:proofErr w:type="spellEnd"/>
      <w:r w:rsidR="49E8F61B" w:rsidRPr="54FCD9BA">
        <w:rPr>
          <w:rFonts w:ascii="Times New Roman" w:hAnsi="Times New Roman" w:cs="Times New Roman"/>
          <w:sz w:val="24"/>
          <w:szCs w:val="24"/>
        </w:rPr>
        <w:t>-muotoiset tiedosto</w:t>
      </w:r>
      <w:r w:rsidR="20E00A18" w:rsidRPr="54FCD9BA">
        <w:rPr>
          <w:rFonts w:ascii="Times New Roman" w:hAnsi="Times New Roman" w:cs="Times New Roman"/>
          <w:sz w:val="24"/>
          <w:szCs w:val="24"/>
        </w:rPr>
        <w:t>t</w:t>
      </w:r>
      <w:r w:rsidR="49E8F61B" w:rsidRPr="54FCD9BA">
        <w:rPr>
          <w:rFonts w:ascii="Times New Roman" w:hAnsi="Times New Roman" w:cs="Times New Roman"/>
          <w:sz w:val="24"/>
          <w:szCs w:val="24"/>
        </w:rPr>
        <w:t xml:space="preserve"> </w:t>
      </w:r>
      <w:r w:rsidR="20E00A18" w:rsidRPr="54FCD9BA">
        <w:rPr>
          <w:rFonts w:ascii="Times New Roman" w:hAnsi="Times New Roman" w:cs="Times New Roman"/>
          <w:sz w:val="24"/>
          <w:szCs w:val="24"/>
        </w:rPr>
        <w:t>ladataan</w:t>
      </w:r>
      <w:r w:rsidR="49E8F61B" w:rsidRPr="54FCD9BA">
        <w:rPr>
          <w:rFonts w:ascii="Times New Roman" w:hAnsi="Times New Roman" w:cs="Times New Roman"/>
          <w:sz w:val="24"/>
          <w:szCs w:val="24"/>
        </w:rPr>
        <w:t xml:space="preserve"> 3D-tulostimelle</w:t>
      </w:r>
      <w:r w:rsidR="455AB464" w:rsidRPr="54FCD9BA">
        <w:rPr>
          <w:rFonts w:ascii="Times New Roman" w:hAnsi="Times New Roman" w:cs="Times New Roman"/>
          <w:sz w:val="24"/>
          <w:szCs w:val="24"/>
        </w:rPr>
        <w:t>, joka tulostaa pienoismallin.</w:t>
      </w:r>
    </w:p>
    <w:p w14:paraId="7E2F68B1" w14:textId="7BD03D0B" w:rsidR="00174E49" w:rsidRDefault="00174E49" w:rsidP="54FCD9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2BAD0" w14:textId="718EED0E" w:rsidR="00174E49" w:rsidRDefault="00174E49" w:rsidP="54FCD9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Fablab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-vierailu ei ole välttämätön, mutta se on mielenkiintoinen lisä ja </w:t>
      </w:r>
      <w:proofErr w:type="spellStart"/>
      <w:r>
        <w:rPr>
          <w:rFonts w:ascii="Times New Roman" w:hAnsi="Times New Roman" w:cs="Times New Roman"/>
          <w:sz w:val="24"/>
          <w:szCs w:val="24"/>
        </w:rPr>
        <w:t>Fablabin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resurssien ansiosta (useat tulostimet) 3D-tulostaminen sujuu varsin nopeasti. Tulostuksen voi toki hoitaa myös muualla.</w:t>
      </w:r>
    </w:p>
    <w:p w14:paraId="58F300CB" w14:textId="62170EC4" w:rsidR="00E845EC" w:rsidRDefault="00E845EC" w:rsidP="3211BF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E6765" w14:textId="77777777" w:rsidR="003129C9" w:rsidRDefault="003129C9" w:rsidP="3211BF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4A7A0" w14:textId="77777777" w:rsidR="00340C91" w:rsidRPr="00340C91" w:rsidRDefault="00340C91" w:rsidP="00340C9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C91">
        <w:rPr>
          <w:rFonts w:ascii="Times New Roman" w:hAnsi="Times New Roman" w:cs="Times New Roman"/>
          <w:b/>
          <w:sz w:val="24"/>
          <w:szCs w:val="24"/>
        </w:rPr>
        <w:lastRenderedPageBreak/>
        <w:t>Arviointi:</w:t>
      </w:r>
    </w:p>
    <w:p w14:paraId="055D49BD" w14:textId="45313B9C" w:rsidR="00635B97" w:rsidRDefault="00CF279E" w:rsidP="00902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Arvioinnissa otetaan huomioon ryhmäty</w:t>
      </w:r>
      <w:r w:rsidR="000E4BB3">
        <w:rPr>
          <w:rFonts w:ascii="Times New Roman" w:hAnsi="Times New Roman" w:cs="Times New Roman"/>
          <w:sz w:val="24"/>
          <w:szCs w:val="24"/>
        </w:rPr>
        <w:t>öskentely ja työ</w:t>
      </w:r>
      <w:r w:rsidR="0016008C">
        <w:rPr>
          <w:rFonts w:ascii="Times New Roman" w:hAnsi="Times New Roman" w:cs="Times New Roman"/>
          <w:sz w:val="24"/>
          <w:szCs w:val="24"/>
        </w:rPr>
        <w:t xml:space="preserve">njako projektin aikana. </w:t>
      </w:r>
      <w:r w:rsidR="35CDB132" w:rsidRPr="291F64C1">
        <w:rPr>
          <w:rFonts w:ascii="Times New Roman" w:hAnsi="Times New Roman" w:cs="Times New Roman"/>
          <w:sz w:val="24"/>
          <w:szCs w:val="24"/>
        </w:rPr>
        <w:t>Myös t</w:t>
      </w:r>
      <w:r w:rsidR="00A2505A" w:rsidRPr="291F64C1">
        <w:rPr>
          <w:rFonts w:ascii="Times New Roman" w:hAnsi="Times New Roman" w:cs="Times New Roman"/>
          <w:sz w:val="24"/>
          <w:szCs w:val="24"/>
        </w:rPr>
        <w:t>alon</w:t>
      </w:r>
      <w:r w:rsidR="00A2505A">
        <w:rPr>
          <w:rFonts w:ascii="Times New Roman" w:hAnsi="Times New Roman" w:cs="Times New Roman"/>
          <w:sz w:val="24"/>
          <w:szCs w:val="24"/>
        </w:rPr>
        <w:t xml:space="preserve"> rakentamisen lupiin liittyvi</w:t>
      </w:r>
      <w:r w:rsidR="00124804">
        <w:rPr>
          <w:rFonts w:ascii="Times New Roman" w:hAnsi="Times New Roman" w:cs="Times New Roman"/>
          <w:sz w:val="24"/>
          <w:szCs w:val="24"/>
        </w:rPr>
        <w:t xml:space="preserve">in asiakirjoihin paneutumisen taso vaikuttaa. </w:t>
      </w:r>
      <w:r w:rsidR="00FF66D4">
        <w:rPr>
          <w:rFonts w:ascii="Times New Roman" w:hAnsi="Times New Roman" w:cs="Times New Roman"/>
          <w:sz w:val="24"/>
          <w:szCs w:val="24"/>
        </w:rPr>
        <w:t xml:space="preserve">Koska kyseessä on </w:t>
      </w:r>
      <w:r w:rsidR="00641868">
        <w:rPr>
          <w:rFonts w:ascii="Times New Roman" w:hAnsi="Times New Roman" w:cs="Times New Roman"/>
          <w:sz w:val="24"/>
          <w:szCs w:val="24"/>
        </w:rPr>
        <w:t>monialainen matematiikan projekti</w:t>
      </w:r>
      <w:r w:rsidR="00ED6FA7">
        <w:rPr>
          <w:rFonts w:ascii="Times New Roman" w:hAnsi="Times New Roman" w:cs="Times New Roman"/>
          <w:sz w:val="24"/>
          <w:szCs w:val="24"/>
        </w:rPr>
        <w:t xml:space="preserve">, suurimman painoarvon arvioinnissa saa </w:t>
      </w:r>
      <w:r w:rsidR="00566672">
        <w:rPr>
          <w:rFonts w:ascii="Times New Roman" w:hAnsi="Times New Roman" w:cs="Times New Roman"/>
          <w:sz w:val="24"/>
          <w:szCs w:val="24"/>
        </w:rPr>
        <w:t>suunnitellun talon haastavuus matemaattisesti sekä laskutoimitusten tarkkuus ja oikeellisuus.</w:t>
      </w:r>
      <w:r w:rsidR="00FB4A7C">
        <w:rPr>
          <w:rFonts w:ascii="Times New Roman" w:hAnsi="Times New Roman" w:cs="Times New Roman"/>
          <w:sz w:val="24"/>
          <w:szCs w:val="24"/>
        </w:rPr>
        <w:t xml:space="preserve"> Lisäksi </w:t>
      </w:r>
      <w:proofErr w:type="spellStart"/>
      <w:r w:rsidR="00FB4A7C" w:rsidRPr="291F64C1">
        <w:rPr>
          <w:rFonts w:ascii="Times New Roman" w:hAnsi="Times New Roman" w:cs="Times New Roman"/>
          <w:sz w:val="24"/>
          <w:szCs w:val="24"/>
        </w:rPr>
        <w:t>F</w:t>
      </w:r>
      <w:r w:rsidR="477AE3A2" w:rsidRPr="291F64C1">
        <w:rPr>
          <w:rFonts w:ascii="Times New Roman" w:hAnsi="Times New Roman" w:cs="Times New Roman"/>
          <w:sz w:val="24"/>
          <w:szCs w:val="24"/>
        </w:rPr>
        <w:t>ablab</w:t>
      </w:r>
      <w:proofErr w:type="spellEnd"/>
      <w:r w:rsidR="00FB4A7C">
        <w:rPr>
          <w:rFonts w:ascii="Times New Roman" w:hAnsi="Times New Roman" w:cs="Times New Roman"/>
          <w:sz w:val="24"/>
          <w:szCs w:val="24"/>
        </w:rPr>
        <w:t xml:space="preserve">-toteutuksella on </w:t>
      </w:r>
      <w:r w:rsidR="0023142A">
        <w:rPr>
          <w:rFonts w:ascii="Times New Roman" w:hAnsi="Times New Roman" w:cs="Times New Roman"/>
          <w:sz w:val="24"/>
          <w:szCs w:val="24"/>
        </w:rPr>
        <w:t xml:space="preserve">merkittävä osuus. </w:t>
      </w:r>
      <w:r w:rsidR="00C70014">
        <w:rPr>
          <w:rFonts w:ascii="Times New Roman" w:hAnsi="Times New Roman" w:cs="Times New Roman"/>
          <w:sz w:val="24"/>
          <w:szCs w:val="24"/>
        </w:rPr>
        <w:t>Posterin toteutus ja ulkoasu huomioidaan arvioinnissa.</w:t>
      </w:r>
    </w:p>
    <w:p w14:paraId="1A3EB69A" w14:textId="77777777" w:rsidR="00572951" w:rsidRDefault="00572951" w:rsidP="00902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C58F1" w14:textId="13E28D5C" w:rsidR="000F19D8" w:rsidRDefault="00443148" w:rsidP="00902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Projektista </w:t>
      </w:r>
      <w:r w:rsidR="00A532F7">
        <w:rPr>
          <w:rFonts w:ascii="Times New Roman" w:hAnsi="Times New Roman" w:cs="Times New Roman"/>
          <w:sz w:val="24"/>
          <w:szCs w:val="24"/>
        </w:rPr>
        <w:t xml:space="preserve">on tärkeää antaa sanallista palautetta ja keskustella kehityskohteista. </w:t>
      </w:r>
      <w:r w:rsidR="00A873A1">
        <w:rPr>
          <w:rFonts w:ascii="Times New Roman" w:hAnsi="Times New Roman" w:cs="Times New Roman"/>
          <w:sz w:val="24"/>
          <w:szCs w:val="24"/>
        </w:rPr>
        <w:t>Tilanteen mukaan</w:t>
      </w:r>
      <w:r w:rsidR="0039625E">
        <w:rPr>
          <w:rFonts w:ascii="Times New Roman" w:hAnsi="Times New Roman" w:cs="Times New Roman"/>
          <w:sz w:val="24"/>
          <w:szCs w:val="24"/>
        </w:rPr>
        <w:t xml:space="preserve"> voidaan antaa myös numeroarviointi tai </w:t>
      </w:r>
      <w:r w:rsidR="00E01AC9">
        <w:rPr>
          <w:rFonts w:ascii="Times New Roman" w:hAnsi="Times New Roman" w:cs="Times New Roman"/>
          <w:sz w:val="24"/>
          <w:szCs w:val="24"/>
        </w:rPr>
        <w:t>projektin tasoon ja toteutukseen voidaan ottaa kantaa sanoilla: e</w:t>
      </w:r>
      <w:r w:rsidR="00F90308">
        <w:rPr>
          <w:rFonts w:ascii="Times New Roman" w:hAnsi="Times New Roman" w:cs="Times New Roman"/>
          <w:sz w:val="24"/>
          <w:szCs w:val="24"/>
        </w:rPr>
        <w:t>rinomainen</w:t>
      </w:r>
      <w:r w:rsidR="00E01AC9">
        <w:rPr>
          <w:rFonts w:ascii="Times New Roman" w:hAnsi="Times New Roman" w:cs="Times New Roman"/>
          <w:sz w:val="24"/>
          <w:szCs w:val="24"/>
        </w:rPr>
        <w:t xml:space="preserve">, </w:t>
      </w:r>
      <w:r w:rsidR="00F90308">
        <w:rPr>
          <w:rFonts w:ascii="Times New Roman" w:hAnsi="Times New Roman" w:cs="Times New Roman"/>
          <w:sz w:val="24"/>
          <w:szCs w:val="24"/>
        </w:rPr>
        <w:t>hyvä</w:t>
      </w:r>
      <w:r w:rsidR="00E01AC9">
        <w:rPr>
          <w:rFonts w:ascii="Times New Roman" w:hAnsi="Times New Roman" w:cs="Times New Roman"/>
          <w:sz w:val="24"/>
          <w:szCs w:val="24"/>
        </w:rPr>
        <w:t>, kohtalainen ja välttävä.</w:t>
      </w:r>
    </w:p>
    <w:p w14:paraId="63DC8080" w14:textId="77777777" w:rsidR="00902F7E" w:rsidRDefault="00902F7E" w:rsidP="00902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AA111" w14:textId="77777777" w:rsidR="00340C91" w:rsidRDefault="00340C91" w:rsidP="00902F7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C91">
        <w:rPr>
          <w:rFonts w:ascii="Times New Roman" w:hAnsi="Times New Roman" w:cs="Times New Roman"/>
          <w:b/>
          <w:sz w:val="24"/>
          <w:szCs w:val="24"/>
        </w:rPr>
        <w:t>Eriyttäminen:</w:t>
      </w:r>
    </w:p>
    <w:p w14:paraId="6D41D899" w14:textId="4945B11F" w:rsidR="00902F7E" w:rsidRDefault="00907EFF" w:rsidP="00902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Ylöspäin eri</w:t>
      </w:r>
      <w:r w:rsidR="00BF0471">
        <w:rPr>
          <w:rFonts w:ascii="Times New Roman" w:hAnsi="Times New Roman" w:cs="Times New Roman"/>
          <w:sz w:val="24"/>
          <w:szCs w:val="24"/>
        </w:rPr>
        <w:t xml:space="preserve">yttäminen </w:t>
      </w:r>
      <w:r w:rsidR="00845972">
        <w:rPr>
          <w:rFonts w:ascii="Times New Roman" w:hAnsi="Times New Roman" w:cs="Times New Roman"/>
          <w:sz w:val="24"/>
          <w:szCs w:val="24"/>
        </w:rPr>
        <w:t>voidaan toteu</w:t>
      </w:r>
      <w:r w:rsidR="00212BFE">
        <w:rPr>
          <w:rFonts w:ascii="Times New Roman" w:hAnsi="Times New Roman" w:cs="Times New Roman"/>
          <w:sz w:val="24"/>
          <w:szCs w:val="24"/>
        </w:rPr>
        <w:t xml:space="preserve">ttaa laskujen ja haastavuuden lisäämisellä. Esimerkiksi lautojen hävikki voidaan huomioida, jolloin tulee selvittää </w:t>
      </w:r>
      <w:r w:rsidR="00897E05">
        <w:rPr>
          <w:rFonts w:ascii="Times New Roman" w:hAnsi="Times New Roman" w:cs="Times New Roman"/>
          <w:sz w:val="24"/>
          <w:szCs w:val="24"/>
        </w:rPr>
        <w:t xml:space="preserve">lautojen todellinen tarve. Oppilaat voivat myös suunnitella taloon omia yksityiskohtia trigonometriaa hyödyntäen. </w:t>
      </w:r>
      <w:r w:rsidR="00835E27">
        <w:rPr>
          <w:rFonts w:ascii="Times New Roman" w:hAnsi="Times New Roman" w:cs="Times New Roman"/>
          <w:sz w:val="24"/>
          <w:szCs w:val="24"/>
        </w:rPr>
        <w:t xml:space="preserve">Projektia voidaan laajentaa myös </w:t>
      </w:r>
      <w:r w:rsidR="00C34A3A">
        <w:rPr>
          <w:rFonts w:ascii="Times New Roman" w:hAnsi="Times New Roman" w:cs="Times New Roman"/>
          <w:sz w:val="24"/>
          <w:szCs w:val="24"/>
        </w:rPr>
        <w:t>ottamalla budjetointi ja lainan hakeminen mukaan projektiin.</w:t>
      </w:r>
    </w:p>
    <w:p w14:paraId="11A8CFA0" w14:textId="652318B6" w:rsidR="00D74A15" w:rsidRDefault="00D74A15" w:rsidP="00902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FBC66" w14:textId="118EC72F" w:rsidR="005461D5" w:rsidRPr="00E24626" w:rsidRDefault="00AF2AD9" w:rsidP="00902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Alaspäin eriyttämisessä voidaan jättää </w:t>
      </w:r>
      <w:r w:rsidR="006F793A">
        <w:rPr>
          <w:rFonts w:ascii="Times New Roman" w:hAnsi="Times New Roman" w:cs="Times New Roman"/>
          <w:sz w:val="24"/>
          <w:szCs w:val="24"/>
        </w:rPr>
        <w:t xml:space="preserve">haastavampia </w:t>
      </w:r>
      <w:r w:rsidR="00B30C6C">
        <w:rPr>
          <w:rFonts w:ascii="Times New Roman" w:hAnsi="Times New Roman" w:cs="Times New Roman"/>
          <w:sz w:val="24"/>
          <w:szCs w:val="24"/>
        </w:rPr>
        <w:t xml:space="preserve">laskutoimituksia pois tai antaa riittävästi </w:t>
      </w:r>
      <w:r w:rsidR="0009297F">
        <w:rPr>
          <w:rFonts w:ascii="Times New Roman" w:hAnsi="Times New Roman" w:cs="Times New Roman"/>
          <w:sz w:val="24"/>
          <w:szCs w:val="24"/>
        </w:rPr>
        <w:t>apua</w:t>
      </w:r>
      <w:r w:rsidR="00B30C6C">
        <w:rPr>
          <w:rFonts w:ascii="Times New Roman" w:hAnsi="Times New Roman" w:cs="Times New Roman"/>
          <w:sz w:val="24"/>
          <w:szCs w:val="24"/>
        </w:rPr>
        <w:t xml:space="preserve"> </w:t>
      </w:r>
      <w:r w:rsidR="00DB3C93">
        <w:rPr>
          <w:rFonts w:ascii="Times New Roman" w:hAnsi="Times New Roman" w:cs="Times New Roman"/>
          <w:sz w:val="24"/>
          <w:szCs w:val="24"/>
        </w:rPr>
        <w:t>niiden ratkaisemisessa.</w:t>
      </w:r>
      <w:r w:rsidR="0019615B">
        <w:rPr>
          <w:rFonts w:ascii="Times New Roman" w:hAnsi="Times New Roman" w:cs="Times New Roman"/>
          <w:sz w:val="24"/>
          <w:szCs w:val="24"/>
        </w:rPr>
        <w:t xml:space="preserve"> Projektia voidaan helpottaa esimerkiksi </w:t>
      </w:r>
      <w:r w:rsidR="00785D99">
        <w:rPr>
          <w:rFonts w:ascii="Times New Roman" w:hAnsi="Times New Roman" w:cs="Times New Roman"/>
          <w:sz w:val="24"/>
          <w:szCs w:val="24"/>
        </w:rPr>
        <w:t xml:space="preserve">savupiipun jättämisellä pois ja </w:t>
      </w:r>
      <w:r w:rsidR="00DB35F6">
        <w:rPr>
          <w:rFonts w:ascii="Times New Roman" w:hAnsi="Times New Roman" w:cs="Times New Roman"/>
          <w:sz w:val="24"/>
          <w:szCs w:val="24"/>
        </w:rPr>
        <w:t>antam</w:t>
      </w:r>
      <w:r w:rsidR="0009297F">
        <w:rPr>
          <w:rFonts w:ascii="Times New Roman" w:hAnsi="Times New Roman" w:cs="Times New Roman"/>
          <w:sz w:val="24"/>
          <w:szCs w:val="24"/>
        </w:rPr>
        <w:t>alla valmiita apukuvia laskemisen tueksi.</w:t>
      </w:r>
    </w:p>
    <w:p w14:paraId="1BBA3015" w14:textId="77777777" w:rsidR="005B13B6" w:rsidRDefault="005B13B6" w:rsidP="00902F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D22C5" w14:textId="685C2A39" w:rsidR="131D15DE" w:rsidRDefault="131D15DE" w:rsidP="131D15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30F8F4" w14:textId="38E3E999" w:rsidR="2367F605" w:rsidRDefault="2367F605" w:rsidP="131D15D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131D15DE">
        <w:rPr>
          <w:rFonts w:ascii="Times New Roman" w:hAnsi="Times New Roman" w:cs="Times New Roman"/>
          <w:b/>
          <w:bCs/>
          <w:sz w:val="24"/>
          <w:szCs w:val="24"/>
        </w:rPr>
        <w:t>Lisätehtävät:</w:t>
      </w:r>
    </w:p>
    <w:p w14:paraId="11F3C9C6" w14:textId="6D06BE8F" w:rsidR="007E07FD" w:rsidRPr="00A607E0" w:rsidRDefault="19EE953F" w:rsidP="007E07F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C0AA7C">
        <w:rPr>
          <w:rFonts w:ascii="Times New Roman" w:hAnsi="Times New Roman" w:cs="Times New Roman"/>
          <w:sz w:val="24"/>
          <w:szCs w:val="24"/>
        </w:rPr>
        <w:t xml:space="preserve">Projektia voidaan soveltaa monin eri tavoin. Jos projektista halutaan tehdä laajempi tai oppilaat ovat aktiivisia, voidaan projektiin sisällyttää myös kustannusten laskemista ja </w:t>
      </w:r>
      <w:r w:rsidR="672449C5" w:rsidRPr="7EC0AA7C">
        <w:rPr>
          <w:rFonts w:ascii="Times New Roman" w:hAnsi="Times New Roman" w:cs="Times New Roman"/>
          <w:sz w:val="24"/>
          <w:szCs w:val="24"/>
        </w:rPr>
        <w:t>budjetointia. Lisäksi oppilaat voivat kehittää taloonsa uusia yksityiskohtia.</w:t>
      </w:r>
    </w:p>
    <w:p w14:paraId="7C08DFB2" w14:textId="6D06BE8F" w:rsidR="00902F7E" w:rsidRDefault="3BDF8B2C" w:rsidP="7EC0AA7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EC0AA7C">
        <w:rPr>
          <w:rFonts w:ascii="Times New Roman" w:hAnsi="Times New Roman" w:cs="Times New Roman"/>
          <w:b/>
          <w:bCs/>
          <w:sz w:val="24"/>
          <w:szCs w:val="24"/>
        </w:rPr>
        <w:t>Liitteet:</w:t>
      </w:r>
    </w:p>
    <w:p w14:paraId="63D100DC" w14:textId="6D06BE8F" w:rsidR="002E1855" w:rsidRDefault="17DCB0A0" w:rsidP="002863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7EC0AA7C">
        <w:rPr>
          <w:rFonts w:ascii="Times New Roman" w:hAnsi="Times New Roman" w:cs="Times New Roman"/>
          <w:sz w:val="24"/>
          <w:szCs w:val="24"/>
        </w:rPr>
        <w:t>Esimerkki</w:t>
      </w:r>
      <w:r w:rsidR="0F92B3BB" w:rsidRPr="7EC0AA7C">
        <w:rPr>
          <w:rFonts w:ascii="Times New Roman" w:hAnsi="Times New Roman" w:cs="Times New Roman"/>
          <w:sz w:val="24"/>
          <w:szCs w:val="24"/>
        </w:rPr>
        <w:t>lasku</w:t>
      </w:r>
      <w:r w:rsidR="0EB6790E" w:rsidRPr="7EC0AA7C">
        <w:rPr>
          <w:rFonts w:ascii="Times New Roman" w:hAnsi="Times New Roman" w:cs="Times New Roman"/>
          <w:sz w:val="24"/>
          <w:szCs w:val="24"/>
        </w:rPr>
        <w:t xml:space="preserve"> talon suunnittelusta:</w:t>
      </w:r>
    </w:p>
    <w:p w14:paraId="0B9EDDCC" w14:textId="50DE3E4B" w:rsidR="00A305A7" w:rsidRDefault="0111472B" w:rsidP="00A305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A7">
        <w:rPr>
          <w:rFonts w:ascii="Times New Roman" w:hAnsi="Times New Roman" w:cs="Times New Roman"/>
          <w:sz w:val="24"/>
          <w:szCs w:val="24"/>
        </w:rPr>
        <w:t xml:space="preserve">Suunnitellaan yksikerroksinen talo, jonka pinta-ala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A=</m:t>
        </m:r>
        <m:r>
          <w:rPr>
            <w:rFonts w:ascii="Cambria Math" w:hAnsi="Cambria Math" w:cs="Times New Roman"/>
            <w:sz w:val="24"/>
            <w:szCs w:val="24"/>
          </w:rPr>
          <m:t>100 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A305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ED4336" w14:textId="21D3376C" w:rsidR="00A305A7" w:rsidRDefault="004D59BB" w:rsidP="005871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9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01FBE8" wp14:editId="7C179230">
            <wp:extent cx="1866419" cy="1165860"/>
            <wp:effectExtent l="0" t="0" r="635" b="0"/>
            <wp:docPr id="5" name="Kuva 4" descr="Kuva, joka sisältää kohteen pöytä, piirtäminen&#10;&#10;Kuvaus luotu, erittäin korkea luotettavuus">
              <a:extLst xmlns:a="http://schemas.openxmlformats.org/drawingml/2006/main">
                <a:ext uri="{FF2B5EF4-FFF2-40B4-BE49-F238E27FC236}">
                  <a16:creationId xmlns:a16="http://schemas.microsoft.com/office/drawing/2014/main" id="{D7EE8EFF-A504-4466-95DB-CFE2650699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 descr="Kuva, joka sisältää kohteen pöytä, piirtäminen&#10;&#10;Kuvaus luotu, erittäin korkea luotettavuus">
                      <a:extLst>
                        <a:ext uri="{FF2B5EF4-FFF2-40B4-BE49-F238E27FC236}">
                          <a16:creationId xmlns:a16="http://schemas.microsoft.com/office/drawing/2014/main" id="{D7EE8EFF-A504-4466-95DB-CFE2650699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/>
                    <a:srcRect l="21769" r="8317" b="9955"/>
                    <a:stretch/>
                  </pic:blipFill>
                  <pic:spPr bwMode="auto">
                    <a:xfrm>
                      <a:off x="0" y="0"/>
                      <a:ext cx="1873530" cy="1170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5BC28A" w14:textId="1AD1F234" w:rsidR="00A305A7" w:rsidRDefault="004D59BB" w:rsidP="005871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 1: Talo</w:t>
      </w:r>
    </w:p>
    <w:p w14:paraId="03458225" w14:textId="77777777" w:rsidR="00587149" w:rsidRDefault="00587149" w:rsidP="005871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231512" w14:textId="77777777" w:rsidR="002A1246" w:rsidRDefault="005F7F24" w:rsidP="005F7F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F7F24">
        <w:rPr>
          <w:rFonts w:ascii="Times New Roman" w:hAnsi="Times New Roman" w:cs="Times New Roman"/>
          <w:sz w:val="24"/>
          <w:szCs w:val="24"/>
        </w:rPr>
        <w:t xml:space="preserve">Talon leveydeksi halutaan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x=</m:t>
        </m:r>
        <m:r>
          <w:rPr>
            <w:rFonts w:ascii="Cambria Math" w:hAnsi="Cambria Math" w:cs="Times New Roman"/>
            <w:sz w:val="24"/>
            <w:szCs w:val="24"/>
          </w:rPr>
          <m:t>8m</m:t>
        </m:r>
      </m:oMath>
      <w:r w:rsidRPr="005F7F24">
        <w:rPr>
          <w:rFonts w:ascii="Times New Roman" w:hAnsi="Times New Roman" w:cs="Times New Roman"/>
          <w:sz w:val="24"/>
          <w:szCs w:val="24"/>
        </w:rPr>
        <w:t xml:space="preserve">. Tällöin pituudeksi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5F7F24">
        <w:rPr>
          <w:rFonts w:ascii="Times New Roman" w:hAnsi="Times New Roman" w:cs="Times New Roman"/>
          <w:sz w:val="24"/>
          <w:szCs w:val="24"/>
        </w:rPr>
        <w:t xml:space="preserve"> saadaan </w:t>
      </w:r>
    </w:p>
    <w:p w14:paraId="4661B496" w14:textId="399F1899" w:rsidR="005F7F24" w:rsidRDefault="0001229F" w:rsidP="002A1246">
      <w:pPr>
        <w:spacing w:line="276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8y=100⇒y=12,5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775BD19C" w14:textId="45CBDCFE" w:rsidR="002A1246" w:rsidRPr="00270A51" w:rsidRDefault="002A1246" w:rsidP="00040F4E">
      <w:pPr>
        <w:spacing w:line="276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2A1246">
        <w:rPr>
          <w:rFonts w:ascii="Times New Roman" w:hAnsi="Times New Roman" w:cs="Times New Roman"/>
          <w:sz w:val="24"/>
          <w:szCs w:val="24"/>
        </w:rPr>
        <w:t xml:space="preserve">Katto noudattaa kuvan 2 mukaista suhdetta. </w:t>
      </w:r>
    </w:p>
    <w:p w14:paraId="205B9570" w14:textId="42F90FE1" w:rsidR="002A1246" w:rsidRDefault="5C47B5C4" w:rsidP="00E75056">
      <w:pPr>
        <w:spacing w:after="0" w:line="276" w:lineRule="auto"/>
        <w:ind w:left="720"/>
        <w:jc w:val="center"/>
      </w:pPr>
      <w:r>
        <w:rPr>
          <w:noProof/>
        </w:rPr>
        <w:drawing>
          <wp:inline distT="0" distB="0" distL="0" distR="0" wp14:anchorId="407AB883" wp14:editId="3B494E27">
            <wp:extent cx="2392680" cy="857377"/>
            <wp:effectExtent l="0" t="0" r="7620" b="0"/>
            <wp:docPr id="1511185799" name="Picture 1511185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458" cy="86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9F54A" w14:textId="695AEFB7" w:rsidR="002A1246" w:rsidRDefault="00270A51" w:rsidP="00E75056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 2:</w:t>
      </w:r>
      <w:r w:rsidR="00E75056">
        <w:rPr>
          <w:rFonts w:ascii="Times New Roman" w:hAnsi="Times New Roman" w:cs="Times New Roman"/>
          <w:sz w:val="24"/>
          <w:szCs w:val="24"/>
        </w:rPr>
        <w:t xml:space="preserve"> Katto</w:t>
      </w:r>
    </w:p>
    <w:p w14:paraId="7F407743" w14:textId="77777777" w:rsidR="00040F4E" w:rsidRDefault="00040F4E" w:rsidP="00E75056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1ACFFCB7" w14:textId="12D548CB" w:rsidR="002A1246" w:rsidRPr="002A1246" w:rsidRDefault="002A1246" w:rsidP="00040F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1246">
        <w:rPr>
          <w:rFonts w:ascii="Times New Roman" w:hAnsi="Times New Roman" w:cs="Times New Roman"/>
          <w:sz w:val="24"/>
          <w:szCs w:val="24"/>
        </w:rPr>
        <w:t>Ratkaistaan harjan kulma</w:t>
      </w:r>
      <w:r w:rsidR="4C167E39" w:rsidRPr="002A1246">
        <w:rPr>
          <w:rFonts w:ascii="Times New Roman" w:hAnsi="Times New Roman" w:cs="Times New Roman"/>
          <w:sz w:val="24"/>
          <w:szCs w:val="24"/>
        </w:rPr>
        <w:t>t</w:t>
      </w:r>
      <w:r w:rsidRPr="002A124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α</m:t>
        </m:r>
      </m:oMath>
      <w:r w:rsidRPr="002A1246">
        <w:rPr>
          <w:rFonts w:ascii="Times New Roman" w:hAnsi="Times New Roman" w:cs="Times New Roman"/>
          <w:sz w:val="24"/>
          <w:szCs w:val="24"/>
        </w:rPr>
        <w:t xml:space="preserve"> ja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</w:p>
    <w:p w14:paraId="381EB699" w14:textId="77777777" w:rsidR="00040F4E" w:rsidRPr="00270A51" w:rsidRDefault="003758AB" w:rsidP="00040F4E">
      <w:pPr>
        <w:spacing w:line="276" w:lineRule="auto"/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α=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⇒α≈70,5 °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⇒β=2α=141°</m:t>
          </m:r>
        </m:oMath>
      </m:oMathPara>
    </w:p>
    <w:p w14:paraId="4001DAAA" w14:textId="77777777" w:rsidR="002A1246" w:rsidRDefault="002A1246" w:rsidP="00E75056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A55277D" w14:textId="43B96B44" w:rsidR="00EC11A3" w:rsidRPr="00EC11A3" w:rsidRDefault="00EC11A3" w:rsidP="00EC11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C11A3">
        <w:rPr>
          <w:rFonts w:ascii="Times New Roman" w:hAnsi="Times New Roman" w:cs="Times New Roman"/>
          <w:sz w:val="24"/>
          <w:szCs w:val="24"/>
        </w:rPr>
        <w:t xml:space="preserve">Valitaan seinän korkeudeksi </w:t>
      </w:r>
      <m:oMath>
        <m:r>
          <w:rPr>
            <w:rFonts w:ascii="Cambria Math" w:hAnsi="Cambria Math" w:cs="Times New Roman"/>
            <w:sz w:val="24"/>
            <w:szCs w:val="24"/>
          </w:rPr>
          <m:t>h=3m</m:t>
        </m:r>
      </m:oMath>
      <w:r w:rsidRPr="00EC11A3">
        <w:rPr>
          <w:rFonts w:ascii="Times New Roman" w:hAnsi="Times New Roman" w:cs="Times New Roman"/>
          <w:sz w:val="24"/>
          <w:szCs w:val="24"/>
        </w:rPr>
        <w:t>. Ratkaistaan kattotuolin mitat kuvasta 3.</w:t>
      </w:r>
    </w:p>
    <w:p w14:paraId="3FD8CDD0" w14:textId="10F336FF" w:rsidR="00EC11A3" w:rsidRPr="00EC11A3" w:rsidRDefault="003758AB" w:rsidP="00EC11A3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tan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70,5°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⇒z≈1,42</m:t>
          </m:r>
        </m:oMath>
      </m:oMathPara>
    </w:p>
    <w:p w14:paraId="7B5C7183" w14:textId="03999D53" w:rsidR="00EC11A3" w:rsidRPr="00EC11A3" w:rsidRDefault="003758AB" w:rsidP="00EC11A3">
      <w:pPr>
        <w:spacing w:after="0" w:line="276" w:lineRule="auto"/>
        <w:ind w:left="720"/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70,5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⇒v≈4,24</m:t>
          </m:r>
        </m:oMath>
      </m:oMathPara>
    </w:p>
    <w:p w14:paraId="5046AE7F" w14:textId="17EB4018" w:rsidR="00EC11A3" w:rsidRDefault="00040F4E" w:rsidP="00040F4E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40F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A19809" wp14:editId="7AEBA8F9">
            <wp:extent cx="1188720" cy="1356707"/>
            <wp:effectExtent l="0" t="0" r="0" b="0"/>
            <wp:docPr id="7" name="Kuva 6">
              <a:extLst xmlns:a="http://schemas.openxmlformats.org/drawingml/2006/main">
                <a:ext uri="{FF2B5EF4-FFF2-40B4-BE49-F238E27FC236}">
                  <a16:creationId xmlns:a16="http://schemas.microsoft.com/office/drawing/2014/main" id="{D63610BC-05F8-41E5-9353-5A07108389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6">
                      <a:extLst>
                        <a:ext uri="{FF2B5EF4-FFF2-40B4-BE49-F238E27FC236}">
                          <a16:creationId xmlns:a16="http://schemas.microsoft.com/office/drawing/2014/main" id="{D63610BC-05F8-41E5-9353-5A07108389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7"/>
                    <a:stretch/>
                  </pic:blipFill>
                  <pic:spPr bwMode="auto">
                    <a:xfrm>
                      <a:off x="0" y="0"/>
                      <a:ext cx="1194694" cy="136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8369D3" w14:textId="062502FA" w:rsidR="00EC11A3" w:rsidRDefault="00040F4E" w:rsidP="00040F4E">
      <w:pPr>
        <w:spacing w:after="0" w:line="276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 3: Apukolmio</w:t>
      </w:r>
    </w:p>
    <w:p w14:paraId="78760A0C" w14:textId="376888B5" w:rsidR="002E471A" w:rsidRPr="002E471A" w:rsidRDefault="002E471A" w:rsidP="002E471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471A">
        <w:rPr>
          <w:rFonts w:ascii="Times New Roman" w:hAnsi="Times New Roman" w:cs="Times New Roman"/>
          <w:sz w:val="24"/>
          <w:szCs w:val="24"/>
        </w:rPr>
        <w:t xml:space="preserve">Lasketaan tarvittavan laudan määrä, kun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lauta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=0,145 m⋅5,4m=0,786 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636C5CF4" w14:textId="24028E70" w:rsidR="002E471A" w:rsidRPr="002E471A" w:rsidRDefault="003758AB" w:rsidP="001277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ikkuna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=1,2 m⋅1,5 m=1,8 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E471A" w:rsidRPr="002E471A">
        <w:rPr>
          <w:rFonts w:ascii="Times New Roman" w:hAnsi="Times New Roman" w:cs="Times New Roman"/>
          <w:sz w:val="24"/>
          <w:szCs w:val="24"/>
        </w:rPr>
        <w:t xml:space="preserve"> ja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ovi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 m⋅2 m=2 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2E471A" w:rsidRPr="002E471A">
        <w:rPr>
          <w:rFonts w:ascii="Times New Roman" w:hAnsi="Times New Roman" w:cs="Times New Roman"/>
          <w:sz w:val="24"/>
          <w:szCs w:val="24"/>
        </w:rPr>
        <w:t>.</w:t>
      </w:r>
    </w:p>
    <w:p w14:paraId="4F36DA60" w14:textId="133D2776" w:rsidR="002E471A" w:rsidRPr="00587149" w:rsidRDefault="002E471A" w:rsidP="001277D3">
      <w:pPr>
        <w:spacing w:after="0" w:line="276" w:lineRule="auto"/>
        <w:rPr>
          <w:rFonts w:ascii="Times New Roman" w:hAnsi="Times New Roman" w:cs="Times New Roman"/>
        </w:rPr>
      </w:pPr>
      <w:r w:rsidRPr="002E471A">
        <w:rPr>
          <w:rFonts w:ascii="Times New Roman" w:hAnsi="Times New Roman" w:cs="Times New Roman"/>
          <w:sz w:val="24"/>
          <w:szCs w:val="24"/>
        </w:rPr>
        <w:t xml:space="preserve">Saadaan, että </w:t>
      </w:r>
      <m:oMath>
        <m:sSub>
          <m:sSubPr>
            <m:ctrlPr>
              <w:rPr>
                <w:rFonts w:ascii="Cambria Math" w:hAnsi="Cambria Math" w:cs="Times New Roman"/>
                <w:i/>
                <w:iCs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seinä</m:t>
            </m:r>
          </m:sub>
        </m:sSub>
        <m:r>
          <w:rPr>
            <w:rFonts w:ascii="Cambria Math" w:hAnsi="Cambria Math" w:cs="Times New Roman"/>
          </w:rPr>
          <m:t>=2⋅8 m⋅3 m+2⋅12,5 m⋅3 m+2⋅</m:t>
        </m:r>
        <m:f>
          <m:fPr>
            <m:ctrlPr>
              <w:rPr>
                <w:rFonts w:ascii="Cambria Math" w:hAnsi="Cambria Math" w:cs="Times New Roman"/>
                <w:i/>
                <w:iCs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⋅</m:t>
        </m:r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iCs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4,24 m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⋅</m:t>
        </m:r>
        <m:func>
          <m:funcPr>
            <m:ctrlPr>
              <w:rPr>
                <w:rFonts w:ascii="Cambria Math" w:hAnsi="Cambria Math" w:cs="Times New Roman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hAnsi="Cambria Math" w:cs="Times New Roman"/>
              </w:rPr>
              <m:t>141°</m:t>
            </m:r>
          </m:e>
        </m:func>
        <m:r>
          <w:rPr>
            <w:rFonts w:ascii="Cambria Math" w:hAnsi="Cambria Math" w:cs="Times New Roman"/>
          </w:rPr>
          <m:t>≈134,3 </m:t>
        </m:r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14:paraId="066477A2" w14:textId="01D69171" w:rsidR="002E471A" w:rsidRPr="002E471A" w:rsidRDefault="002E471A" w:rsidP="001277D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E471A">
        <w:rPr>
          <w:rFonts w:ascii="Times New Roman" w:hAnsi="Times New Roman" w:cs="Times New Roman"/>
          <w:sz w:val="24"/>
          <w:szCs w:val="24"/>
        </w:rPr>
        <w:t xml:space="preserve">Tällöin lautaa tarvitaan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lautakok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seinä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-6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ikkuna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ovi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=121,5 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574E44C3" w14:textId="4AD50C40" w:rsidR="002E471A" w:rsidRDefault="002E471A" w:rsidP="001277D3">
      <w:pPr>
        <w:spacing w:after="0" w:line="276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2E471A">
        <w:rPr>
          <w:rFonts w:ascii="Times New Roman" w:hAnsi="Times New Roman" w:cs="Times New Roman"/>
          <w:sz w:val="24"/>
          <w:szCs w:val="24"/>
        </w:rPr>
        <w:t xml:space="preserve">Eli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lautakok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lauta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=154,58…kpl≈155 kpl</m:t>
        </m:r>
      </m:oMath>
    </w:p>
    <w:p w14:paraId="3CFF01B4" w14:textId="77777777" w:rsidR="00E05A21" w:rsidRDefault="00E05A21" w:rsidP="001277D3">
      <w:pPr>
        <w:spacing w:after="0" w:line="276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5755DDAA" w14:textId="577C574E" w:rsidR="00E05A21" w:rsidRDefault="564C04CD" w:rsidP="00E05A21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02423C0" wp14:editId="30AAAC89">
            <wp:extent cx="2097847" cy="1733550"/>
            <wp:effectExtent l="0" t="0" r="0" b="0"/>
            <wp:docPr id="1231736039" name="Kuva 975912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97591281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847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FBBE1" w14:textId="7857C61C" w:rsidR="00E05A21" w:rsidRDefault="00E05A21" w:rsidP="00E05A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 4: Talon mitat</w:t>
      </w:r>
    </w:p>
    <w:p w14:paraId="7EE7F6C3" w14:textId="77777777" w:rsidR="00E05A21" w:rsidRDefault="00E05A21" w:rsidP="00E05A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7F5640" w14:textId="56B15CD0" w:rsidR="00630CA6" w:rsidRPr="00630CA6" w:rsidRDefault="00630CA6" w:rsidP="00630C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Lasketaan tarvittavan pellin määrä, kun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pelti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 m⋅5 m=5 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 </m:t>
        </m:r>
      </m:oMath>
      <w:r w:rsidRPr="00630CA6">
        <w:rPr>
          <w:rFonts w:ascii="Times New Roman" w:hAnsi="Times New Roman" w:cs="Times New Roman"/>
          <w:sz w:val="24"/>
          <w:szCs w:val="24"/>
        </w:rPr>
        <w:t xml:space="preserve">ja </w:t>
      </w:r>
    </w:p>
    <w:p w14:paraId="541CBB3A" w14:textId="053434B2" w:rsidR="00630CA6" w:rsidRPr="00630CA6" w:rsidRDefault="00630CA6" w:rsidP="00630C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savupiipun mitat ovat </w:t>
      </w:r>
      <m:oMath>
        <m:r>
          <w:rPr>
            <w:rFonts w:ascii="Cambria Math" w:hAnsi="Cambria Math" w:cs="Times New Roman"/>
            <w:sz w:val="24"/>
            <w:szCs w:val="24"/>
          </w:rPr>
          <m:t>1 m x 1 m x 1,5 m.</m:t>
        </m:r>
      </m:oMath>
    </w:p>
    <w:p w14:paraId="6D478226" w14:textId="753E76F5" w:rsidR="00630CA6" w:rsidRPr="00630CA6" w:rsidRDefault="00630CA6" w:rsidP="00630C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Saadaan, että 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katto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w:rPr>
            <w:rFonts w:ascii="Cambria Math" w:hAnsi="Cambria Math" w:cs="Times New Roman"/>
            <w:sz w:val="24"/>
            <w:szCs w:val="24"/>
          </w:rPr>
          <m:t>⋅4,24 m⋅12,5 m=106 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630CA6">
        <w:rPr>
          <w:rFonts w:ascii="Times New Roman" w:hAnsi="Times New Roman" w:cs="Times New Roman"/>
          <w:sz w:val="24"/>
          <w:szCs w:val="24"/>
        </w:rPr>
        <w:t>.</w:t>
      </w:r>
    </w:p>
    <w:p w14:paraId="6B58E317" w14:textId="20C0FE41" w:rsidR="00630CA6" w:rsidRPr="00630CA6" w:rsidRDefault="00630CA6" w:rsidP="00630C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Ratkaistaan </w:t>
      </w:r>
      <m:oMath>
        <m:r>
          <w:rPr>
            <w:rFonts w:ascii="Cambria Math" w:hAnsi="Cambria Math" w:cs="Times New Roman"/>
            <w:sz w:val="24"/>
            <w:szCs w:val="24"/>
          </w:rPr>
          <m:t>t</m:t>
        </m:r>
      </m:oMath>
      <w:r w:rsidRPr="00630CA6">
        <w:rPr>
          <w:rFonts w:ascii="Times New Roman" w:hAnsi="Times New Roman" w:cs="Times New Roman"/>
          <w:sz w:val="24"/>
          <w:szCs w:val="24"/>
        </w:rPr>
        <w:t xml:space="preserve"> ja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Pr="00630CA6">
        <w:rPr>
          <w:rFonts w:ascii="Times New Roman" w:hAnsi="Times New Roman" w:cs="Times New Roman"/>
          <w:sz w:val="24"/>
          <w:szCs w:val="24"/>
        </w:rPr>
        <w:t xml:space="preserve"> kuvan 5 avulla</w:t>
      </w:r>
    </w:p>
    <w:p w14:paraId="4C0CC9CA" w14:textId="756C2F1F" w:rsidR="00630CA6" w:rsidRPr="00630CA6" w:rsidRDefault="003758AB" w:rsidP="00630C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19,5°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⇒t≈1,06 </m:t>
        </m:r>
      </m:oMath>
      <w:r w:rsidR="00630CA6" w:rsidRPr="00630CA6">
        <w:rPr>
          <w:rFonts w:ascii="Times New Roman" w:hAnsi="Times New Roman" w:cs="Times New Roman"/>
          <w:sz w:val="24"/>
          <w:szCs w:val="24"/>
        </w:rPr>
        <w:t xml:space="preserve">ja </w:t>
      </w:r>
      <m:oMath>
        <m:func>
          <m:func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19,5°=</m:t>
            </m:r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⇒s=0,35 </m:t>
            </m:r>
          </m:e>
        </m:func>
      </m:oMath>
    </w:p>
    <w:p w14:paraId="21A61B88" w14:textId="77777777" w:rsidR="00630CA6" w:rsidRPr="00630CA6" w:rsidRDefault="00630CA6" w:rsidP="00630C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Tällöin peltiä tarvitaan </w:t>
      </w:r>
    </w:p>
    <w:p w14:paraId="7C7AFF61" w14:textId="51604AA2" w:rsidR="00630CA6" w:rsidRPr="00630CA6" w:rsidRDefault="003758AB" w:rsidP="00630C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peltikok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katto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hormi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piippu</m:t>
            </m:r>
          </m:sub>
        </m:sSub>
      </m:oMath>
      <w:r w:rsidR="00630CA6" w:rsidRPr="00630CA6">
        <w:rPr>
          <w:rFonts w:ascii="Times New Roman" w:hAnsi="Times New Roman" w:cs="Times New Roman"/>
          <w:sz w:val="24"/>
          <w:szCs w:val="24"/>
        </w:rPr>
        <w:t>.</w:t>
      </w:r>
    </w:p>
    <w:p w14:paraId="15A41750" w14:textId="52236081" w:rsidR="00630CA6" w:rsidRPr="00630CA6" w:rsidRDefault="0001229F" w:rsidP="00630C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=106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 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-1,06 m⋅1 m+4⋅1 m⋅1,5 m+2⋅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⋅1 m⋅0,35 m+1 m⋅0,35 m=111,6 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630CA6" w:rsidRPr="00630CA6">
        <w:rPr>
          <w:rFonts w:ascii="Times New Roman" w:hAnsi="Times New Roman" w:cs="Times New Roman"/>
          <w:sz w:val="24"/>
          <w:szCs w:val="24"/>
        </w:rPr>
        <w:t>.</w:t>
      </w:r>
    </w:p>
    <w:p w14:paraId="531F2144" w14:textId="30626C11" w:rsidR="00630CA6" w:rsidRPr="00630CA6" w:rsidRDefault="00630CA6" w:rsidP="00630C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0CA6">
        <w:rPr>
          <w:rFonts w:ascii="Times New Roman" w:hAnsi="Times New Roman" w:cs="Times New Roman"/>
          <w:sz w:val="24"/>
          <w:szCs w:val="24"/>
        </w:rPr>
        <w:t xml:space="preserve">Eli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peltikok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pelti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=22,32≈23 kpl</m:t>
        </m:r>
      </m:oMath>
    </w:p>
    <w:p w14:paraId="29E491FD" w14:textId="77777777" w:rsidR="00E05A21" w:rsidRDefault="00E05A21" w:rsidP="00E05A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B89026" w14:textId="0244D7D3" w:rsidR="00997D8C" w:rsidRDefault="00997D8C" w:rsidP="00997D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908CB2" wp14:editId="16F2927E">
            <wp:extent cx="1805940" cy="1881188"/>
            <wp:effectExtent l="0" t="0" r="3810" b="5080"/>
            <wp:docPr id="5045129" name="Kuva 6" descr="Kuva, joka sisältää kohteen lint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6"/>
                    <pic:cNvPicPr/>
                  </pic:nvPicPr>
                  <pic:blipFill>
                    <a:blip r:embed="rId17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9117E060-54C6-428C-B50D-6DBEA751DDA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881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64A2">
        <w:rPr>
          <w:rFonts w:ascii="Times New Roman" w:hAnsi="Times New Roman" w:cs="Times New Roman"/>
          <w:sz w:val="24"/>
          <w:szCs w:val="24"/>
        </w:rPr>
        <w:softHyphen/>
      </w:r>
      <w:r w:rsidR="005464A2">
        <w:rPr>
          <w:rFonts w:ascii="Times New Roman" w:hAnsi="Times New Roman" w:cs="Times New Roman"/>
          <w:sz w:val="24"/>
          <w:szCs w:val="24"/>
        </w:rPr>
        <w:softHyphen/>
      </w:r>
    </w:p>
    <w:p w14:paraId="4A9E5AB5" w14:textId="16FFAB74" w:rsidR="00587149" w:rsidRDefault="00997D8C" w:rsidP="005871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 5: Savupiippu</w:t>
      </w:r>
    </w:p>
    <w:p w14:paraId="6AC7B43B" w14:textId="77777777" w:rsidR="00AF51A7" w:rsidRPr="00AF51A7" w:rsidRDefault="00AF51A7" w:rsidP="00AF51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1A7">
        <w:rPr>
          <w:rFonts w:ascii="Times New Roman" w:hAnsi="Times New Roman" w:cs="Times New Roman"/>
          <w:sz w:val="24"/>
          <w:szCs w:val="24"/>
        </w:rPr>
        <w:t>Suunnitellaan pienoismalli, joka pystytään tulostamaan 3D-tulostimella ja on järkevän kokoinen.</w:t>
      </w:r>
    </w:p>
    <w:p w14:paraId="0A5A38F1" w14:textId="77777777" w:rsidR="00AF51A7" w:rsidRPr="00AF51A7" w:rsidRDefault="00AF51A7" w:rsidP="00AF51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1A7">
        <w:rPr>
          <w:rFonts w:ascii="Times New Roman" w:hAnsi="Times New Roman" w:cs="Times New Roman"/>
          <w:sz w:val="24"/>
          <w:szCs w:val="24"/>
        </w:rPr>
        <w:t>Ikkunat ja ovet jätetään tulostamatta pienoismallissa.</w:t>
      </w:r>
    </w:p>
    <w:p w14:paraId="4247329E" w14:textId="72CDFFAC" w:rsidR="00AF51A7" w:rsidRPr="00AF51A7" w:rsidRDefault="00AF51A7" w:rsidP="00AF51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1A7">
        <w:rPr>
          <w:rFonts w:ascii="Times New Roman" w:hAnsi="Times New Roman" w:cs="Times New Roman"/>
          <w:sz w:val="24"/>
          <w:szCs w:val="24"/>
        </w:rPr>
        <w:t xml:space="preserve">Sovitaan kattotuolin korkeudeksi pienoismallissa </w:t>
      </w:r>
      <m:oMath>
        <m:r>
          <w:rPr>
            <w:rFonts w:ascii="Cambria Math" w:hAnsi="Cambria Math" w:cs="Times New Roman"/>
            <w:sz w:val="24"/>
            <w:szCs w:val="24"/>
          </w:rPr>
          <m:t>2,0 cm</m:t>
        </m:r>
      </m:oMath>
      <w:r w:rsidRPr="00AF51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DB2A9" w14:textId="77777777" w:rsidR="00717B30" w:rsidRPr="00717B30" w:rsidRDefault="00717B30" w:rsidP="00717B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B30">
        <w:rPr>
          <w:rFonts w:ascii="Times New Roman" w:hAnsi="Times New Roman" w:cs="Times New Roman"/>
          <w:sz w:val="24"/>
          <w:szCs w:val="24"/>
        </w:rPr>
        <w:t>Ratkaistaan muut mitat verrannon avulla:</w:t>
      </w:r>
    </w:p>
    <w:p w14:paraId="4B6BE060" w14:textId="703F8A17" w:rsidR="00717B30" w:rsidRPr="00717B30" w:rsidRDefault="00717B30" w:rsidP="00717B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B30">
        <w:rPr>
          <w:rFonts w:ascii="Times New Roman" w:hAnsi="Times New Roman" w:cs="Times New Roman"/>
          <w:sz w:val="24"/>
          <w:szCs w:val="24"/>
        </w:rPr>
        <w:lastRenderedPageBreak/>
        <w:t xml:space="preserve">Talon leveys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tan 70,5</m:t>
        </m:r>
        <m:r>
          <w:rPr>
            <w:rFonts w:ascii="Cambria Math" w:hAnsi="Cambria Math" w:cs="Times New Roman"/>
            <w:sz w:val="24"/>
            <w:szCs w:val="24"/>
          </w:rPr>
          <m:t>°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⇒a</m:t>
        </m:r>
        <m:r>
          <w:rPr>
            <w:rFonts w:ascii="Cambria Math" w:hAnsi="Cambria Math" w:cs="Times New Roman"/>
            <w:sz w:val="24"/>
            <w:szCs w:val="24"/>
          </w:rPr>
          <m:t>≈5,3⇒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2a=10,6 (cm)</m:t>
        </m:r>
      </m:oMath>
      <w:r w:rsidRPr="00717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B9AB2" w14:textId="582DFC8A" w:rsidR="00AF51A7" w:rsidRPr="00AF51A7" w:rsidRDefault="00AF51A7" w:rsidP="00AF51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1A7">
        <w:rPr>
          <w:rFonts w:ascii="Times New Roman" w:hAnsi="Times New Roman" w:cs="Times New Roman"/>
          <w:sz w:val="24"/>
          <w:szCs w:val="24"/>
        </w:rPr>
        <w:t xml:space="preserve">Talon pituus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1250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⇒b=16,6 (cm)</m:t>
        </m:r>
      </m:oMath>
      <w:r w:rsidRPr="00AF51A7">
        <w:rPr>
          <w:rFonts w:ascii="Times New Roman" w:hAnsi="Times New Roman" w:cs="Times New Roman"/>
          <w:sz w:val="24"/>
          <w:szCs w:val="24"/>
        </w:rPr>
        <w:t>.</w:t>
      </w:r>
    </w:p>
    <w:p w14:paraId="7ABA4DA4" w14:textId="56DA6A41" w:rsidR="00AF51A7" w:rsidRPr="00AF51A7" w:rsidRDefault="00AF51A7" w:rsidP="00AF51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1A7">
        <w:rPr>
          <w:rFonts w:ascii="Times New Roman" w:hAnsi="Times New Roman" w:cs="Times New Roman"/>
          <w:sz w:val="24"/>
          <w:szCs w:val="24"/>
        </w:rPr>
        <w:t xml:space="preserve">Seinän korkeus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10,6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⇒c=4,0 (cm)</m:t>
        </m:r>
      </m:oMath>
      <w:r w:rsidRPr="00AF51A7">
        <w:rPr>
          <w:rFonts w:ascii="Times New Roman" w:hAnsi="Times New Roman" w:cs="Times New Roman"/>
          <w:sz w:val="24"/>
          <w:szCs w:val="24"/>
        </w:rPr>
        <w:t>.</w:t>
      </w:r>
    </w:p>
    <w:p w14:paraId="58418882" w14:textId="77777777" w:rsidR="00717B30" w:rsidRPr="00717B30" w:rsidRDefault="00717B30" w:rsidP="00717B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7B30">
        <w:rPr>
          <w:rFonts w:ascii="Times New Roman" w:hAnsi="Times New Roman" w:cs="Times New Roman"/>
          <w:sz w:val="24"/>
          <w:szCs w:val="24"/>
        </w:rPr>
        <w:t>Vastaavasti:</w:t>
      </w:r>
    </w:p>
    <w:p w14:paraId="651ECDD9" w14:textId="03472A08" w:rsidR="00AF51A7" w:rsidRPr="00AF51A7" w:rsidRDefault="00AF51A7" w:rsidP="00AF51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1A7">
        <w:rPr>
          <w:rFonts w:ascii="Times New Roman" w:hAnsi="Times New Roman" w:cs="Times New Roman"/>
          <w:sz w:val="24"/>
          <w:szCs w:val="24"/>
        </w:rPr>
        <w:t xml:space="preserve">Ikkuna </w:t>
      </w:r>
      <m:oMath>
        <m:r>
          <w:rPr>
            <w:rFonts w:ascii="Cambria Math" w:hAnsi="Cambria Math" w:cs="Times New Roman"/>
            <w:sz w:val="24"/>
            <w:szCs w:val="24"/>
          </w:rPr>
          <m:t>1,6 cm x 2,0 cm</m:t>
        </m:r>
      </m:oMath>
    </w:p>
    <w:p w14:paraId="69CBE9E0" w14:textId="7271CD56" w:rsidR="00AF51A7" w:rsidRPr="00AF51A7" w:rsidRDefault="00AF51A7" w:rsidP="00AF51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1A7">
        <w:rPr>
          <w:rFonts w:ascii="Times New Roman" w:hAnsi="Times New Roman" w:cs="Times New Roman"/>
          <w:sz w:val="24"/>
          <w:szCs w:val="24"/>
        </w:rPr>
        <w:t xml:space="preserve">Ovi </w:t>
      </w:r>
      <m:oMath>
        <m:r>
          <w:rPr>
            <w:rFonts w:ascii="Cambria Math" w:hAnsi="Cambria Math" w:cs="Times New Roman"/>
            <w:sz w:val="24"/>
            <w:szCs w:val="24"/>
          </w:rPr>
          <m:t>1,3 cm x 2,6 cm</m:t>
        </m:r>
      </m:oMath>
    </w:p>
    <w:p w14:paraId="4ED833BB" w14:textId="71A511DF" w:rsidR="00AF51A7" w:rsidRPr="00AF51A7" w:rsidRDefault="00AF51A7" w:rsidP="00AF51A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1A7">
        <w:rPr>
          <w:rFonts w:ascii="Times New Roman" w:hAnsi="Times New Roman" w:cs="Times New Roman"/>
          <w:sz w:val="24"/>
          <w:szCs w:val="24"/>
        </w:rPr>
        <w:t xml:space="preserve">Savupiippu </w:t>
      </w:r>
      <m:oMath>
        <m:r>
          <w:rPr>
            <w:rFonts w:ascii="Cambria Math" w:hAnsi="Cambria Math" w:cs="Times New Roman"/>
            <w:sz w:val="24"/>
            <w:szCs w:val="24"/>
          </w:rPr>
          <m:t>1,3cm cm x 1,3 cm x 2,0 cm</m:t>
        </m:r>
      </m:oMath>
    </w:p>
    <w:p w14:paraId="363E4D26" w14:textId="77777777" w:rsidR="00A305A7" w:rsidRDefault="00A305A7" w:rsidP="004D59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F21E7A" w14:textId="4FF834C6" w:rsidR="00A305A7" w:rsidRDefault="00A873A1" w:rsidP="00790C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727BAF" wp14:editId="616D3C9C">
            <wp:extent cx="2697480" cy="2371646"/>
            <wp:effectExtent l="0" t="0" r="762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24" cy="237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87159" w14:textId="5EADE95B" w:rsidR="00790CF2" w:rsidRDefault="00790CF2" w:rsidP="00790CF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Kuva 6: Pienoismalli</w:t>
      </w:r>
    </w:p>
    <w:p w14:paraId="3A88D5BF" w14:textId="77777777" w:rsidR="00587149" w:rsidRDefault="00587149" w:rsidP="00717B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8A6C36" w14:textId="77777777" w:rsidR="00587149" w:rsidRDefault="00587149" w:rsidP="00717B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908F16" w14:textId="77777777" w:rsidR="00587149" w:rsidRDefault="00587149" w:rsidP="00717B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181130D" w14:textId="77777777" w:rsidR="00A873A1" w:rsidRDefault="00A873A1" w:rsidP="00717B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630DC54" w14:textId="7ACF021A" w:rsidR="00A305A7" w:rsidRPr="00A305A7" w:rsidRDefault="00717B30" w:rsidP="00717B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Lisäksi kuvassa 7 on esitetty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Tinkercadilla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piirretty malli talosta.</w:t>
      </w:r>
    </w:p>
    <w:p w14:paraId="30FACDBD" w14:textId="3FC06EE4" w:rsidR="00F43840" w:rsidRDefault="54AF21C5" w:rsidP="00587149">
      <w:pPr>
        <w:spacing w:line="276" w:lineRule="auto"/>
        <w:jc w:val="center"/>
      </w:pPr>
      <w:r>
        <w:rPr>
          <w:noProof/>
        </w:rPr>
        <w:lastRenderedPageBreak/>
        <w:drawing>
          <wp:inline distT="0" distB="0" distL="0" distR="0" wp14:anchorId="7779590C" wp14:editId="173149A9">
            <wp:extent cx="2732900" cy="2506980"/>
            <wp:effectExtent l="0" t="0" r="0" b="7620"/>
            <wp:docPr id="1686991401" name="Picture 2076394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639489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90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AF44C" w14:textId="3FE97EE3" w:rsidR="00902F7E" w:rsidRPr="00587149" w:rsidRDefault="00587149" w:rsidP="0058714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</w:t>
      </w:r>
      <w:r w:rsidR="005464A2">
        <w:rPr>
          <w:rFonts w:ascii="Times New Roman" w:hAnsi="Times New Roman" w:cs="Times New Roman"/>
          <w:sz w:val="24"/>
          <w:szCs w:val="24"/>
        </w:rPr>
        <w:softHyphen/>
      </w:r>
      <w:r w:rsidR="005464A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va 7: </w:t>
      </w:r>
      <w:r w:rsidR="008947B6">
        <w:rPr>
          <w:rFonts w:ascii="Times New Roman" w:hAnsi="Times New Roman" w:cs="Times New Roman"/>
          <w:sz w:val="24"/>
          <w:szCs w:val="24"/>
        </w:rPr>
        <w:t xml:space="preserve">Talon malli </w:t>
      </w:r>
      <w:proofErr w:type="spellStart"/>
      <w:r w:rsidR="008947B6">
        <w:rPr>
          <w:rFonts w:ascii="Times New Roman" w:hAnsi="Times New Roman" w:cs="Times New Roman"/>
          <w:sz w:val="24"/>
          <w:szCs w:val="24"/>
        </w:rPr>
        <w:t>Tinkercad</w:t>
      </w:r>
      <w:proofErr w:type="spellEnd"/>
      <w:r w:rsidR="008947B6">
        <w:rPr>
          <w:rFonts w:ascii="Times New Roman" w:hAnsi="Times New Roman" w:cs="Times New Roman"/>
          <w:sz w:val="24"/>
          <w:szCs w:val="24"/>
        </w:rPr>
        <w:t>-sovelluksella</w:t>
      </w:r>
    </w:p>
    <w:sectPr w:rsidR="00902F7E" w:rsidRPr="00587149" w:rsidSect="00190304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1D2C2" w14:textId="77777777" w:rsidR="003758AB" w:rsidRDefault="003758AB" w:rsidP="007A66C0">
      <w:pPr>
        <w:spacing w:after="0" w:line="240" w:lineRule="auto"/>
      </w:pPr>
      <w:r>
        <w:separator/>
      </w:r>
    </w:p>
  </w:endnote>
  <w:endnote w:type="continuationSeparator" w:id="0">
    <w:p w14:paraId="6A35488C" w14:textId="77777777" w:rsidR="003758AB" w:rsidRDefault="003758AB" w:rsidP="007A66C0">
      <w:pPr>
        <w:spacing w:after="0" w:line="240" w:lineRule="auto"/>
      </w:pPr>
      <w:r>
        <w:continuationSeparator/>
      </w:r>
    </w:p>
  </w:endnote>
  <w:endnote w:type="continuationNotice" w:id="1">
    <w:p w14:paraId="719EA5E4" w14:textId="77777777" w:rsidR="003758AB" w:rsidRDefault="003758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281796"/>
      <w:docPartObj>
        <w:docPartGallery w:val="Page Numbers (Bottom of Page)"/>
        <w:docPartUnique/>
      </w:docPartObj>
    </w:sdtPr>
    <w:sdtEndPr/>
    <w:sdtContent>
      <w:p w14:paraId="0E623C0D" w14:textId="77777777" w:rsidR="00CA0A1F" w:rsidRDefault="00CA0A1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C2">
          <w:rPr>
            <w:noProof/>
          </w:rPr>
          <w:t>2</w:t>
        </w:r>
        <w:r>
          <w:fldChar w:fldCharType="end"/>
        </w:r>
      </w:p>
    </w:sdtContent>
  </w:sdt>
  <w:p w14:paraId="69A6720C" w14:textId="77777777" w:rsidR="00CA0A1F" w:rsidRDefault="131D15DE" w:rsidP="007A66C0">
    <w:pPr>
      <w:pStyle w:val="Footer"/>
    </w:pPr>
    <w:r>
      <w:rPr>
        <w:noProof/>
      </w:rPr>
      <w:drawing>
        <wp:inline distT="0" distB="0" distL="0" distR="0" wp14:anchorId="4EA9CB0C" wp14:editId="079F7979">
          <wp:extent cx="1209675" cy="749732"/>
          <wp:effectExtent l="0" t="0" r="0" b="0"/>
          <wp:docPr id="1963249840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4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1A5D1D" wp14:editId="4160E8C4">
          <wp:extent cx="2562225" cy="740827"/>
          <wp:effectExtent l="0" t="0" r="0" b="0"/>
          <wp:docPr id="2118190029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74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86099" w14:textId="77777777" w:rsidR="00CA0A1F" w:rsidRDefault="131D15DE">
    <w:pPr>
      <w:pStyle w:val="Footer"/>
    </w:pPr>
    <w:r>
      <w:rPr>
        <w:noProof/>
      </w:rPr>
      <w:drawing>
        <wp:inline distT="0" distB="0" distL="0" distR="0" wp14:anchorId="19E37D6A" wp14:editId="6D25B63C">
          <wp:extent cx="1209675" cy="749732"/>
          <wp:effectExtent l="0" t="0" r="0" b="0"/>
          <wp:docPr id="4644618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497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563BAA" wp14:editId="6713A24F">
          <wp:extent cx="2562225" cy="740827"/>
          <wp:effectExtent l="0" t="0" r="0" b="0"/>
          <wp:docPr id="2047688724" name="Kuva 5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740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0A07B" w14:textId="77777777" w:rsidR="003758AB" w:rsidRDefault="003758AB" w:rsidP="007A66C0">
      <w:pPr>
        <w:spacing w:after="0" w:line="240" w:lineRule="auto"/>
      </w:pPr>
      <w:r>
        <w:separator/>
      </w:r>
    </w:p>
  </w:footnote>
  <w:footnote w:type="continuationSeparator" w:id="0">
    <w:p w14:paraId="14605A62" w14:textId="77777777" w:rsidR="003758AB" w:rsidRDefault="003758AB" w:rsidP="007A66C0">
      <w:pPr>
        <w:spacing w:after="0" w:line="240" w:lineRule="auto"/>
      </w:pPr>
      <w:r>
        <w:continuationSeparator/>
      </w:r>
    </w:p>
  </w:footnote>
  <w:footnote w:type="continuationNotice" w:id="1">
    <w:p w14:paraId="4CADD35C" w14:textId="77777777" w:rsidR="003758AB" w:rsidRDefault="003758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CA0A1F" w:rsidRPr="00365687" w14:paraId="19749CAD" w14:textId="77777777">
      <w:trPr>
        <w:trHeight w:val="720"/>
      </w:trPr>
      <w:tc>
        <w:tcPr>
          <w:tcW w:w="1667" w:type="pct"/>
        </w:tcPr>
        <w:p w14:paraId="3E4CC594" w14:textId="77777777" w:rsidR="00CA0A1F" w:rsidRDefault="00CA0A1F">
          <w:pPr>
            <w:pStyle w:val="Header"/>
            <w:rPr>
              <w:color w:val="5B9BD5" w:themeColor="accent1"/>
            </w:rPr>
          </w:pPr>
        </w:p>
      </w:tc>
      <w:tc>
        <w:tcPr>
          <w:tcW w:w="1667" w:type="pct"/>
        </w:tcPr>
        <w:p w14:paraId="2244A173" w14:textId="77777777" w:rsidR="00CA0A1F" w:rsidRDefault="00CA0A1F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3DF274B8" w14:textId="77777777" w:rsidR="00CA0A1F" w:rsidRPr="00365687" w:rsidRDefault="00CA0A1F">
          <w:pPr>
            <w:pStyle w:val="Header"/>
            <w:jc w:val="right"/>
            <w:rPr>
              <w:color w:val="5B9BD5" w:themeColor="accent1"/>
            </w:rPr>
          </w:pPr>
          <w:r w:rsidRPr="00365687">
            <w:rPr>
              <w:color w:val="5B9BD5" w:themeColor="accent1"/>
              <w:sz w:val="24"/>
              <w:szCs w:val="24"/>
            </w:rPr>
            <w:t>Opettajalle</w:t>
          </w:r>
        </w:p>
      </w:tc>
    </w:tr>
  </w:tbl>
  <w:p w14:paraId="29AB468E" w14:textId="77777777" w:rsidR="00CA0A1F" w:rsidRDefault="00CA0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0A24" w14:textId="02DFDF55" w:rsidR="00CA0A1F" w:rsidRPr="00365687" w:rsidRDefault="00CA0A1F">
    <w:pPr>
      <w:pStyle w:val="Header"/>
      <w:rPr>
        <w:color w:val="5B9BD5" w:themeColor="accent1"/>
      </w:rPr>
    </w:pPr>
    <w:r w:rsidRPr="00365687">
      <w:rPr>
        <w:color w:val="5B9BD5" w:themeColor="accent1"/>
      </w:rPr>
      <w:t>Koostanut</w:t>
    </w:r>
    <w:r w:rsidR="00340C91">
      <w:rPr>
        <w:color w:val="5B9BD5" w:themeColor="accent1"/>
      </w:rPr>
      <w:t xml:space="preserve">: </w:t>
    </w:r>
    <w:r w:rsidR="00C773BD">
      <w:rPr>
        <w:color w:val="5B9BD5" w:themeColor="accent1"/>
      </w:rPr>
      <w:t>Veera Kalliovalkama, Milka-</w:t>
    </w:r>
    <w:proofErr w:type="spellStart"/>
    <w:r w:rsidR="00C773BD">
      <w:rPr>
        <w:color w:val="5B9BD5" w:themeColor="accent1"/>
      </w:rPr>
      <w:t>Maarika</w:t>
    </w:r>
    <w:proofErr w:type="spellEnd"/>
    <w:r w:rsidR="00C773BD">
      <w:rPr>
        <w:color w:val="5B9BD5" w:themeColor="accent1"/>
      </w:rPr>
      <w:t xml:space="preserve"> Salo, Johanna </w:t>
    </w:r>
    <w:proofErr w:type="spellStart"/>
    <w:r w:rsidR="00C773BD">
      <w:rPr>
        <w:color w:val="5B9BD5" w:themeColor="accent1"/>
      </w:rPr>
      <w:t>Witka</w:t>
    </w:r>
    <w:proofErr w:type="spellEnd"/>
    <w:r w:rsidR="004D349B">
      <w:rPr>
        <w:color w:val="5B9BD5" w:themeColor="accent1"/>
      </w:rPr>
      <w:t>, Jaakko Tervonen</w:t>
    </w:r>
    <w:r w:rsidRPr="00365687">
      <w:rPr>
        <w:color w:val="5B9BD5" w:themeColor="accent1"/>
      </w:rPr>
      <w:tab/>
      <w:t>Opettajalle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3244"/>
    <w:multiLevelType w:val="hybridMultilevel"/>
    <w:tmpl w:val="0AFA9456"/>
    <w:lvl w:ilvl="0" w:tplc="463A7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C7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27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C87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E6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BC3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21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ED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C6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AB596D"/>
    <w:multiLevelType w:val="hybridMultilevel"/>
    <w:tmpl w:val="FFFFFFFF"/>
    <w:lvl w:ilvl="0" w:tplc="C15A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CB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F85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F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878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EC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C5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AF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4C5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B41D6"/>
    <w:multiLevelType w:val="hybridMultilevel"/>
    <w:tmpl w:val="7A22E6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73A21"/>
    <w:multiLevelType w:val="hybridMultilevel"/>
    <w:tmpl w:val="86D88C84"/>
    <w:lvl w:ilvl="0" w:tplc="15D25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E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AD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49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4F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4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C7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0E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21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CE1389"/>
    <w:multiLevelType w:val="hybridMultilevel"/>
    <w:tmpl w:val="5B320B38"/>
    <w:lvl w:ilvl="0" w:tplc="A15A8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66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09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21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AB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AE7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C8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43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66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183396"/>
    <w:multiLevelType w:val="hybridMultilevel"/>
    <w:tmpl w:val="8D346B00"/>
    <w:lvl w:ilvl="0" w:tplc="729AD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63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81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CF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E5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A26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C0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A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CC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C0"/>
    <w:rsid w:val="0001229F"/>
    <w:rsid w:val="0001715B"/>
    <w:rsid w:val="00031314"/>
    <w:rsid w:val="00034857"/>
    <w:rsid w:val="00040F4E"/>
    <w:rsid w:val="000471B3"/>
    <w:rsid w:val="00051113"/>
    <w:rsid w:val="00057008"/>
    <w:rsid w:val="000674E1"/>
    <w:rsid w:val="000817C7"/>
    <w:rsid w:val="0008644E"/>
    <w:rsid w:val="0009297F"/>
    <w:rsid w:val="00094150"/>
    <w:rsid w:val="0009654D"/>
    <w:rsid w:val="00096609"/>
    <w:rsid w:val="000A2C83"/>
    <w:rsid w:val="000A4421"/>
    <w:rsid w:val="000A5528"/>
    <w:rsid w:val="000B0D72"/>
    <w:rsid w:val="000B191C"/>
    <w:rsid w:val="000C6B0A"/>
    <w:rsid w:val="000D205A"/>
    <w:rsid w:val="000D37C9"/>
    <w:rsid w:val="000D4814"/>
    <w:rsid w:val="000E4BB3"/>
    <w:rsid w:val="000F01F7"/>
    <w:rsid w:val="000F19D8"/>
    <w:rsid w:val="00105756"/>
    <w:rsid w:val="0010646B"/>
    <w:rsid w:val="001072CA"/>
    <w:rsid w:val="001127C8"/>
    <w:rsid w:val="001219B5"/>
    <w:rsid w:val="00124804"/>
    <w:rsid w:val="001277D3"/>
    <w:rsid w:val="00131875"/>
    <w:rsid w:val="00134FF1"/>
    <w:rsid w:val="0013CA18"/>
    <w:rsid w:val="0014162C"/>
    <w:rsid w:val="0014252E"/>
    <w:rsid w:val="001472E9"/>
    <w:rsid w:val="00151624"/>
    <w:rsid w:val="00151F67"/>
    <w:rsid w:val="0016008C"/>
    <w:rsid w:val="00161A94"/>
    <w:rsid w:val="00170FE7"/>
    <w:rsid w:val="00174E49"/>
    <w:rsid w:val="001762CA"/>
    <w:rsid w:val="001772DE"/>
    <w:rsid w:val="00190304"/>
    <w:rsid w:val="00195B18"/>
    <w:rsid w:val="0019615B"/>
    <w:rsid w:val="001A0089"/>
    <w:rsid w:val="001A10A2"/>
    <w:rsid w:val="001C26EE"/>
    <w:rsid w:val="001D23AA"/>
    <w:rsid w:val="001D4C13"/>
    <w:rsid w:val="001D4F77"/>
    <w:rsid w:val="001D7ED2"/>
    <w:rsid w:val="001E0605"/>
    <w:rsid w:val="001E5361"/>
    <w:rsid w:val="001F7602"/>
    <w:rsid w:val="00206EC1"/>
    <w:rsid w:val="00212BFE"/>
    <w:rsid w:val="0023142A"/>
    <w:rsid w:val="00243D54"/>
    <w:rsid w:val="0025434D"/>
    <w:rsid w:val="00270A51"/>
    <w:rsid w:val="00276E2E"/>
    <w:rsid w:val="0028365F"/>
    <w:rsid w:val="00286357"/>
    <w:rsid w:val="00292BA1"/>
    <w:rsid w:val="002A1246"/>
    <w:rsid w:val="002D1BB5"/>
    <w:rsid w:val="002D636D"/>
    <w:rsid w:val="002E1855"/>
    <w:rsid w:val="002E471A"/>
    <w:rsid w:val="002E57E2"/>
    <w:rsid w:val="003105B5"/>
    <w:rsid w:val="003129C9"/>
    <w:rsid w:val="00314256"/>
    <w:rsid w:val="003145EC"/>
    <w:rsid w:val="00330239"/>
    <w:rsid w:val="00333E70"/>
    <w:rsid w:val="003349EC"/>
    <w:rsid w:val="00340C91"/>
    <w:rsid w:val="00344AF6"/>
    <w:rsid w:val="003560E1"/>
    <w:rsid w:val="00365687"/>
    <w:rsid w:val="00374C0E"/>
    <w:rsid w:val="003758AB"/>
    <w:rsid w:val="0037782C"/>
    <w:rsid w:val="0039625E"/>
    <w:rsid w:val="003A1CF1"/>
    <w:rsid w:val="003A3F31"/>
    <w:rsid w:val="003C195A"/>
    <w:rsid w:val="003C4344"/>
    <w:rsid w:val="003C492B"/>
    <w:rsid w:val="003C57B3"/>
    <w:rsid w:val="003D07B6"/>
    <w:rsid w:val="003E1C73"/>
    <w:rsid w:val="003E31AA"/>
    <w:rsid w:val="003E3225"/>
    <w:rsid w:val="003F2B12"/>
    <w:rsid w:val="00403B8D"/>
    <w:rsid w:val="00411D18"/>
    <w:rsid w:val="004176A1"/>
    <w:rsid w:val="00420F4C"/>
    <w:rsid w:val="004253F2"/>
    <w:rsid w:val="004300DC"/>
    <w:rsid w:val="00431B81"/>
    <w:rsid w:val="00443148"/>
    <w:rsid w:val="00452BA7"/>
    <w:rsid w:val="00461758"/>
    <w:rsid w:val="00475DBC"/>
    <w:rsid w:val="00491636"/>
    <w:rsid w:val="00493146"/>
    <w:rsid w:val="004A40EB"/>
    <w:rsid w:val="004D349B"/>
    <w:rsid w:val="004D59BB"/>
    <w:rsid w:val="004D6C3E"/>
    <w:rsid w:val="004E43E0"/>
    <w:rsid w:val="004E61A8"/>
    <w:rsid w:val="00504F07"/>
    <w:rsid w:val="00520C40"/>
    <w:rsid w:val="00521A12"/>
    <w:rsid w:val="00541751"/>
    <w:rsid w:val="0054513D"/>
    <w:rsid w:val="005461D5"/>
    <w:rsid w:val="005464A2"/>
    <w:rsid w:val="00554207"/>
    <w:rsid w:val="00566672"/>
    <w:rsid w:val="00572951"/>
    <w:rsid w:val="00586C66"/>
    <w:rsid w:val="00587149"/>
    <w:rsid w:val="0059076D"/>
    <w:rsid w:val="00593956"/>
    <w:rsid w:val="005B0AFF"/>
    <w:rsid w:val="005B0D95"/>
    <w:rsid w:val="005B13B6"/>
    <w:rsid w:val="005B7087"/>
    <w:rsid w:val="005C5982"/>
    <w:rsid w:val="005F7F24"/>
    <w:rsid w:val="00604EAF"/>
    <w:rsid w:val="0061422C"/>
    <w:rsid w:val="0061754C"/>
    <w:rsid w:val="00630CA6"/>
    <w:rsid w:val="00631E64"/>
    <w:rsid w:val="0063386C"/>
    <w:rsid w:val="00635B97"/>
    <w:rsid w:val="00641868"/>
    <w:rsid w:val="00645381"/>
    <w:rsid w:val="0065200E"/>
    <w:rsid w:val="00655284"/>
    <w:rsid w:val="0065586B"/>
    <w:rsid w:val="006655F6"/>
    <w:rsid w:val="00670FBA"/>
    <w:rsid w:val="00682585"/>
    <w:rsid w:val="00683130"/>
    <w:rsid w:val="006945AC"/>
    <w:rsid w:val="00694784"/>
    <w:rsid w:val="00697E55"/>
    <w:rsid w:val="006A39D2"/>
    <w:rsid w:val="006B0A04"/>
    <w:rsid w:val="006B3B2C"/>
    <w:rsid w:val="006C2A65"/>
    <w:rsid w:val="006D49D1"/>
    <w:rsid w:val="006E0667"/>
    <w:rsid w:val="006E23E6"/>
    <w:rsid w:val="006F4515"/>
    <w:rsid w:val="006F793A"/>
    <w:rsid w:val="00706155"/>
    <w:rsid w:val="00717B30"/>
    <w:rsid w:val="007231E3"/>
    <w:rsid w:val="007262B4"/>
    <w:rsid w:val="00731272"/>
    <w:rsid w:val="00737114"/>
    <w:rsid w:val="00744FA9"/>
    <w:rsid w:val="007514D8"/>
    <w:rsid w:val="007614C9"/>
    <w:rsid w:val="007657BA"/>
    <w:rsid w:val="00771AF6"/>
    <w:rsid w:val="00781384"/>
    <w:rsid w:val="007830DD"/>
    <w:rsid w:val="00785D99"/>
    <w:rsid w:val="00790CF2"/>
    <w:rsid w:val="00790FC4"/>
    <w:rsid w:val="007A5216"/>
    <w:rsid w:val="007A66C0"/>
    <w:rsid w:val="007A7255"/>
    <w:rsid w:val="007A7352"/>
    <w:rsid w:val="007B36CF"/>
    <w:rsid w:val="007D1156"/>
    <w:rsid w:val="007D6311"/>
    <w:rsid w:val="007E07FD"/>
    <w:rsid w:val="007E1345"/>
    <w:rsid w:val="007E50D7"/>
    <w:rsid w:val="007F769D"/>
    <w:rsid w:val="008008B0"/>
    <w:rsid w:val="00805CF3"/>
    <w:rsid w:val="00805FEC"/>
    <w:rsid w:val="00810907"/>
    <w:rsid w:val="0082754A"/>
    <w:rsid w:val="00835E27"/>
    <w:rsid w:val="00844170"/>
    <w:rsid w:val="00845972"/>
    <w:rsid w:val="00851683"/>
    <w:rsid w:val="00852F6A"/>
    <w:rsid w:val="0088228D"/>
    <w:rsid w:val="00894516"/>
    <w:rsid w:val="008947B6"/>
    <w:rsid w:val="00897735"/>
    <w:rsid w:val="00897E05"/>
    <w:rsid w:val="008A3121"/>
    <w:rsid w:val="008A39A1"/>
    <w:rsid w:val="008C0EFD"/>
    <w:rsid w:val="008D2648"/>
    <w:rsid w:val="008D2C57"/>
    <w:rsid w:val="008E5334"/>
    <w:rsid w:val="008E5398"/>
    <w:rsid w:val="008E5ED1"/>
    <w:rsid w:val="008F008D"/>
    <w:rsid w:val="008F0E30"/>
    <w:rsid w:val="00902F7E"/>
    <w:rsid w:val="00907EFF"/>
    <w:rsid w:val="00914303"/>
    <w:rsid w:val="0091694C"/>
    <w:rsid w:val="0094011E"/>
    <w:rsid w:val="00943AA6"/>
    <w:rsid w:val="00953475"/>
    <w:rsid w:val="00960A13"/>
    <w:rsid w:val="009704EC"/>
    <w:rsid w:val="009948EE"/>
    <w:rsid w:val="00997D8C"/>
    <w:rsid w:val="009A2AF9"/>
    <w:rsid w:val="009A5489"/>
    <w:rsid w:val="009C1984"/>
    <w:rsid w:val="00A2505A"/>
    <w:rsid w:val="00A305A7"/>
    <w:rsid w:val="00A33090"/>
    <w:rsid w:val="00A334D3"/>
    <w:rsid w:val="00A3364F"/>
    <w:rsid w:val="00A52DC0"/>
    <w:rsid w:val="00A532F7"/>
    <w:rsid w:val="00A53E41"/>
    <w:rsid w:val="00A5732A"/>
    <w:rsid w:val="00A607E0"/>
    <w:rsid w:val="00A80799"/>
    <w:rsid w:val="00A80B5B"/>
    <w:rsid w:val="00A873A1"/>
    <w:rsid w:val="00A903E0"/>
    <w:rsid w:val="00A90FC5"/>
    <w:rsid w:val="00A92094"/>
    <w:rsid w:val="00AA3E0A"/>
    <w:rsid w:val="00AB04B2"/>
    <w:rsid w:val="00AB0B2A"/>
    <w:rsid w:val="00AB0B73"/>
    <w:rsid w:val="00AB4E6F"/>
    <w:rsid w:val="00AC3180"/>
    <w:rsid w:val="00AE5B15"/>
    <w:rsid w:val="00AF2AD9"/>
    <w:rsid w:val="00AF343E"/>
    <w:rsid w:val="00AF51A7"/>
    <w:rsid w:val="00B0495D"/>
    <w:rsid w:val="00B249E9"/>
    <w:rsid w:val="00B276B4"/>
    <w:rsid w:val="00B30C6C"/>
    <w:rsid w:val="00B475EA"/>
    <w:rsid w:val="00B47E06"/>
    <w:rsid w:val="00B63E2D"/>
    <w:rsid w:val="00B65771"/>
    <w:rsid w:val="00B860B0"/>
    <w:rsid w:val="00B9377D"/>
    <w:rsid w:val="00B937F9"/>
    <w:rsid w:val="00B96FD0"/>
    <w:rsid w:val="00BA26E7"/>
    <w:rsid w:val="00BA6D10"/>
    <w:rsid w:val="00BB26B3"/>
    <w:rsid w:val="00BB6AB9"/>
    <w:rsid w:val="00BC6131"/>
    <w:rsid w:val="00BD047E"/>
    <w:rsid w:val="00BD7BC7"/>
    <w:rsid w:val="00BE1E2C"/>
    <w:rsid w:val="00BF0471"/>
    <w:rsid w:val="00BF7D07"/>
    <w:rsid w:val="00C07300"/>
    <w:rsid w:val="00C129F7"/>
    <w:rsid w:val="00C171A8"/>
    <w:rsid w:val="00C20A31"/>
    <w:rsid w:val="00C34A3A"/>
    <w:rsid w:val="00C35E54"/>
    <w:rsid w:val="00C4514D"/>
    <w:rsid w:val="00C45255"/>
    <w:rsid w:val="00C45655"/>
    <w:rsid w:val="00C50CE9"/>
    <w:rsid w:val="00C70014"/>
    <w:rsid w:val="00C70EA1"/>
    <w:rsid w:val="00C773BD"/>
    <w:rsid w:val="00C80275"/>
    <w:rsid w:val="00C8388F"/>
    <w:rsid w:val="00C85469"/>
    <w:rsid w:val="00C87AE0"/>
    <w:rsid w:val="00C97B78"/>
    <w:rsid w:val="00CA0A1F"/>
    <w:rsid w:val="00CA0F61"/>
    <w:rsid w:val="00CB2894"/>
    <w:rsid w:val="00CB774A"/>
    <w:rsid w:val="00CD5C27"/>
    <w:rsid w:val="00CE0B35"/>
    <w:rsid w:val="00CE7C2C"/>
    <w:rsid w:val="00CF18BE"/>
    <w:rsid w:val="00CF279E"/>
    <w:rsid w:val="00CF4E6B"/>
    <w:rsid w:val="00CF7291"/>
    <w:rsid w:val="00D00669"/>
    <w:rsid w:val="00D10A07"/>
    <w:rsid w:val="00D14EC1"/>
    <w:rsid w:val="00D23EB3"/>
    <w:rsid w:val="00D636ED"/>
    <w:rsid w:val="00D74A15"/>
    <w:rsid w:val="00D830A5"/>
    <w:rsid w:val="00D877E8"/>
    <w:rsid w:val="00D9317A"/>
    <w:rsid w:val="00DA5D71"/>
    <w:rsid w:val="00DA6B0B"/>
    <w:rsid w:val="00DB35B2"/>
    <w:rsid w:val="00DB35F6"/>
    <w:rsid w:val="00DB3C93"/>
    <w:rsid w:val="00DC175B"/>
    <w:rsid w:val="00DC26BA"/>
    <w:rsid w:val="00DC2BF2"/>
    <w:rsid w:val="00DC32EF"/>
    <w:rsid w:val="00DC6B27"/>
    <w:rsid w:val="00DD3DE8"/>
    <w:rsid w:val="00DE2EDA"/>
    <w:rsid w:val="00DF5B0D"/>
    <w:rsid w:val="00E01AC9"/>
    <w:rsid w:val="00E04112"/>
    <w:rsid w:val="00E045A9"/>
    <w:rsid w:val="00E05A21"/>
    <w:rsid w:val="00E23D79"/>
    <w:rsid w:val="00E24626"/>
    <w:rsid w:val="00E309A1"/>
    <w:rsid w:val="00E30C33"/>
    <w:rsid w:val="00E33621"/>
    <w:rsid w:val="00E35D26"/>
    <w:rsid w:val="00E42399"/>
    <w:rsid w:val="00E425C3"/>
    <w:rsid w:val="00E45E08"/>
    <w:rsid w:val="00E47E89"/>
    <w:rsid w:val="00E50CFD"/>
    <w:rsid w:val="00E55DD6"/>
    <w:rsid w:val="00E60574"/>
    <w:rsid w:val="00E6133F"/>
    <w:rsid w:val="00E75056"/>
    <w:rsid w:val="00E82ADF"/>
    <w:rsid w:val="00E845EC"/>
    <w:rsid w:val="00E858C2"/>
    <w:rsid w:val="00EA5636"/>
    <w:rsid w:val="00EB2427"/>
    <w:rsid w:val="00EC11A3"/>
    <w:rsid w:val="00ED08CB"/>
    <w:rsid w:val="00ED6FA7"/>
    <w:rsid w:val="00EF039E"/>
    <w:rsid w:val="00F03972"/>
    <w:rsid w:val="00F20A40"/>
    <w:rsid w:val="00F21EFA"/>
    <w:rsid w:val="00F43840"/>
    <w:rsid w:val="00F5427C"/>
    <w:rsid w:val="00F549E6"/>
    <w:rsid w:val="00F627CE"/>
    <w:rsid w:val="00F7019B"/>
    <w:rsid w:val="00F72B6F"/>
    <w:rsid w:val="00F846EF"/>
    <w:rsid w:val="00F90308"/>
    <w:rsid w:val="00F974AB"/>
    <w:rsid w:val="00FB4A7C"/>
    <w:rsid w:val="00FC0DF5"/>
    <w:rsid w:val="00FC15E3"/>
    <w:rsid w:val="00FF1879"/>
    <w:rsid w:val="00FF1EBC"/>
    <w:rsid w:val="00FF1F2D"/>
    <w:rsid w:val="00FF46B9"/>
    <w:rsid w:val="00FF5D7F"/>
    <w:rsid w:val="00FF66D4"/>
    <w:rsid w:val="0111472B"/>
    <w:rsid w:val="01867D16"/>
    <w:rsid w:val="0212C009"/>
    <w:rsid w:val="021ADF25"/>
    <w:rsid w:val="0322E0B9"/>
    <w:rsid w:val="03F5B65B"/>
    <w:rsid w:val="0667909C"/>
    <w:rsid w:val="099F079C"/>
    <w:rsid w:val="0E56A0A0"/>
    <w:rsid w:val="0EB6790E"/>
    <w:rsid w:val="0EEA2450"/>
    <w:rsid w:val="0F7935D0"/>
    <w:rsid w:val="0F92B3BB"/>
    <w:rsid w:val="1017DEA7"/>
    <w:rsid w:val="10DFE08E"/>
    <w:rsid w:val="131D15DE"/>
    <w:rsid w:val="159B32A7"/>
    <w:rsid w:val="17259EE2"/>
    <w:rsid w:val="17753533"/>
    <w:rsid w:val="17DCB0A0"/>
    <w:rsid w:val="18825673"/>
    <w:rsid w:val="19EE953F"/>
    <w:rsid w:val="1DC204CA"/>
    <w:rsid w:val="1FC00740"/>
    <w:rsid w:val="20E00A18"/>
    <w:rsid w:val="2180B499"/>
    <w:rsid w:val="22264E04"/>
    <w:rsid w:val="2281A0C8"/>
    <w:rsid w:val="233D0687"/>
    <w:rsid w:val="2367F605"/>
    <w:rsid w:val="23941607"/>
    <w:rsid w:val="264416AE"/>
    <w:rsid w:val="28CF0536"/>
    <w:rsid w:val="291F64C1"/>
    <w:rsid w:val="2AF933C2"/>
    <w:rsid w:val="2B8E8949"/>
    <w:rsid w:val="2C46A380"/>
    <w:rsid w:val="2E2EF64B"/>
    <w:rsid w:val="2E44B938"/>
    <w:rsid w:val="2EA7C87D"/>
    <w:rsid w:val="3211BF79"/>
    <w:rsid w:val="32BFBD9F"/>
    <w:rsid w:val="3554D5F1"/>
    <w:rsid w:val="358A0962"/>
    <w:rsid w:val="35CDB132"/>
    <w:rsid w:val="367F832C"/>
    <w:rsid w:val="38EDA9C9"/>
    <w:rsid w:val="3A1F7A37"/>
    <w:rsid w:val="3BDF8B2C"/>
    <w:rsid w:val="3E59C889"/>
    <w:rsid w:val="402B88DC"/>
    <w:rsid w:val="4252B842"/>
    <w:rsid w:val="455AB464"/>
    <w:rsid w:val="4665C327"/>
    <w:rsid w:val="470ABBFB"/>
    <w:rsid w:val="47104BA1"/>
    <w:rsid w:val="477AE3A2"/>
    <w:rsid w:val="4810F3BA"/>
    <w:rsid w:val="49495EF8"/>
    <w:rsid w:val="49E8F61B"/>
    <w:rsid w:val="4AAD4A3B"/>
    <w:rsid w:val="4B01C4C3"/>
    <w:rsid w:val="4C167E39"/>
    <w:rsid w:val="4C5B7C56"/>
    <w:rsid w:val="52C4C044"/>
    <w:rsid w:val="54AF21C5"/>
    <w:rsid w:val="54FCD9BA"/>
    <w:rsid w:val="564C04CD"/>
    <w:rsid w:val="58B6DAB5"/>
    <w:rsid w:val="58E8E71F"/>
    <w:rsid w:val="5ACBF221"/>
    <w:rsid w:val="5BEDC0C4"/>
    <w:rsid w:val="5C47B5C4"/>
    <w:rsid w:val="5C5DB68F"/>
    <w:rsid w:val="5CF60E72"/>
    <w:rsid w:val="5CF9C2F5"/>
    <w:rsid w:val="5D1918D7"/>
    <w:rsid w:val="5E0D6263"/>
    <w:rsid w:val="5E65ADFA"/>
    <w:rsid w:val="5ED04CA1"/>
    <w:rsid w:val="60482CB3"/>
    <w:rsid w:val="6152672B"/>
    <w:rsid w:val="62179DBF"/>
    <w:rsid w:val="657DA4FE"/>
    <w:rsid w:val="663B2682"/>
    <w:rsid w:val="672449C5"/>
    <w:rsid w:val="679A35FC"/>
    <w:rsid w:val="69C83473"/>
    <w:rsid w:val="69F1725C"/>
    <w:rsid w:val="6A6A49BA"/>
    <w:rsid w:val="6BA55146"/>
    <w:rsid w:val="6BCBB7E6"/>
    <w:rsid w:val="6CAA56AB"/>
    <w:rsid w:val="6D856396"/>
    <w:rsid w:val="70049CBA"/>
    <w:rsid w:val="716E8A21"/>
    <w:rsid w:val="71D7DDE8"/>
    <w:rsid w:val="72CA41A2"/>
    <w:rsid w:val="7368559C"/>
    <w:rsid w:val="75848F15"/>
    <w:rsid w:val="79BA368F"/>
    <w:rsid w:val="7BFD9444"/>
    <w:rsid w:val="7D6B86B3"/>
    <w:rsid w:val="7E88F5D8"/>
    <w:rsid w:val="7EC0A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39AA"/>
  <w15:chartTrackingRefBased/>
  <w15:docId w15:val="{DDFC5E99-98F5-44D2-B824-712FF1F1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6C0"/>
  </w:style>
  <w:style w:type="paragraph" w:styleId="Footer">
    <w:name w:val="footer"/>
    <w:basedOn w:val="Normal"/>
    <w:link w:val="Footer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6C0"/>
  </w:style>
  <w:style w:type="paragraph" w:styleId="Title">
    <w:name w:val="Title"/>
    <w:basedOn w:val="Normal"/>
    <w:next w:val="Normal"/>
    <w:link w:val="TitleChar"/>
    <w:uiPriority w:val="10"/>
    <w:qFormat/>
    <w:rsid w:val="007A6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5C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D2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26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4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4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0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sites.tuni.fi/fablabtampere/" TargetMode="External"/><Relationship Id="rId17" Type="http://schemas.openxmlformats.org/officeDocument/2006/relationships/image" Target="media/image5.jp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mpere.fi/asuminen-ja-ymparisto/rakentaminen/rakennusvalvonta/rakentamiseen-tarvittavat-luvat/rakennuslupa.html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23" Type="http://schemas.openxmlformats.org/officeDocument/2006/relationships/footer" Target="footer2.xml"/><Relationship Id="rId10" Type="http://schemas.openxmlformats.org/officeDocument/2006/relationships/hyperlink" Target="https://www.sakyla.fi/ymparisto/rakennusvalvonta/luvat/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d5390fe5-3b9b-4b55-a3f5-ec6978f72b8e" xsi:nil="true"/>
    <MigrationWizIdPermissions xmlns="d5390fe5-3b9b-4b55-a3f5-ec6978f72b8e" xsi:nil="true"/>
    <MigrationWizIdSecurityGroups xmlns="d5390fe5-3b9b-4b55-a3f5-ec6978f72b8e" xsi:nil="true"/>
    <MigrationWizIdPermissionLevels xmlns="d5390fe5-3b9b-4b55-a3f5-ec6978f72b8e" xsi:nil="true"/>
    <MigrationWizId xmlns="d5390fe5-3b9b-4b55-a3f5-ec6978f72b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C3957F798C8642AA79AB988D308DC3" ma:contentTypeVersion="17" ma:contentTypeDescription="Luo uusi asiakirja." ma:contentTypeScope="" ma:versionID="c22348b9b8aaab7077211ceb888964eb">
  <xsd:schema xmlns:xsd="http://www.w3.org/2001/XMLSchema" xmlns:xs="http://www.w3.org/2001/XMLSchema" xmlns:p="http://schemas.microsoft.com/office/2006/metadata/properties" xmlns:ns3="d5390fe5-3b9b-4b55-a3f5-ec6978f72b8e" xmlns:ns4="34c8eb9c-97f8-4f57-9c95-58a7a4705071" targetNamespace="http://schemas.microsoft.com/office/2006/metadata/properties" ma:root="true" ma:fieldsID="7ae4118c0ba1564cf507b4d56fb93767" ns3:_="" ns4:_="">
    <xsd:import namespace="d5390fe5-3b9b-4b55-a3f5-ec6978f72b8e"/>
    <xsd:import namespace="34c8eb9c-97f8-4f57-9c95-58a7a4705071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90fe5-3b9b-4b55-a3f5-ec6978f72b8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8eb9c-97f8-4f57-9c95-58a7a47050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D86BC-8622-438E-B146-01F852E905B5}">
  <ds:schemaRefs>
    <ds:schemaRef ds:uri="http://schemas.microsoft.com/office/2006/metadata/properties"/>
    <ds:schemaRef ds:uri="http://schemas.microsoft.com/office/infopath/2007/PartnerControls"/>
    <ds:schemaRef ds:uri="d5390fe5-3b9b-4b55-a3f5-ec6978f72b8e"/>
  </ds:schemaRefs>
</ds:datastoreItem>
</file>

<file path=customXml/itemProps2.xml><?xml version="1.0" encoding="utf-8"?>
<ds:datastoreItem xmlns:ds="http://schemas.openxmlformats.org/officeDocument/2006/customXml" ds:itemID="{C5865EA3-8FB7-4DE9-BC45-D230D6FA2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90fe5-3b9b-4b55-a3f5-ec6978f72b8e"/>
    <ds:schemaRef ds:uri="34c8eb9c-97f8-4f57-9c95-58a7a47050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CD892-1F0D-4B54-B4DA-92D8D0DB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867</Words>
  <Characters>7023</Characters>
  <Application>Microsoft Office Word</Application>
  <DocSecurity>0</DocSecurity>
  <Lines>58</Lines>
  <Paragraphs>15</Paragraphs>
  <ScaleCrop>false</ScaleCrop>
  <Company>TST</Company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Jaakko Tervonen (TAU)</cp:lastModifiedBy>
  <cp:revision>9</cp:revision>
  <dcterms:created xsi:type="dcterms:W3CDTF">2020-04-23T05:07:00Z</dcterms:created>
  <dcterms:modified xsi:type="dcterms:W3CDTF">2020-06-17T08:25:00Z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0x01010023C3957F798C8642AA79AB988D308DC3</vt:lpwstr>
  </property>
</Properties>
</file>