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EB9F8" w14:textId="7FBE57BB" w:rsidR="00BF3CB9" w:rsidRPr="00430892" w:rsidRDefault="002403B6" w:rsidP="00BC51EE">
      <w:pPr>
        <w:pStyle w:val="Title"/>
        <w:spacing w:after="120"/>
        <w:jc w:val="center"/>
        <w:rPr>
          <w:color w:val="4472C4" w:themeColor="accent1"/>
        </w:rPr>
      </w:pPr>
      <w:r>
        <w:rPr>
          <w:color w:val="4472C4" w:themeColor="accent1"/>
        </w:rPr>
        <w:t>Painotettu noppa</w:t>
      </w:r>
    </w:p>
    <w:p w14:paraId="3E013782" w14:textId="77777777" w:rsidR="00BF3CB9" w:rsidRDefault="00BF3CB9" w:rsidP="00BC51EE">
      <w:pPr>
        <w:spacing w:after="120"/>
        <w:rPr>
          <w:b/>
        </w:rPr>
      </w:pPr>
      <w:r>
        <w:rPr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D484A7" wp14:editId="7CF1C478">
                <wp:simplePos x="0" y="0"/>
                <wp:positionH relativeFrom="column">
                  <wp:posOffset>180975</wp:posOffset>
                </wp:positionH>
                <wp:positionV relativeFrom="paragraph">
                  <wp:posOffset>66674</wp:posOffset>
                </wp:positionV>
                <wp:extent cx="5600700" cy="1019175"/>
                <wp:effectExtent l="0" t="0" r="19050" b="28575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5407B099" w14:textId="1E20D873" w:rsidR="00BF3CB9" w:rsidRPr="007836AC" w:rsidRDefault="00F339CD" w:rsidP="00BF3CB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Todennäköisyyslaskenta on </w:t>
                            </w:r>
                            <w:r w:rsidR="00F802CC">
                              <w:rPr>
                                <w:sz w:val="32"/>
                                <w:szCs w:val="32"/>
                              </w:rPr>
                              <w:t>kehitetty</w:t>
                            </w:r>
                            <w:r w:rsidR="009F1AB5">
                              <w:rPr>
                                <w:sz w:val="32"/>
                                <w:szCs w:val="32"/>
                              </w:rPr>
                              <w:t xml:space="preserve"> alun</w:t>
                            </w:r>
                            <w:r w:rsidR="0074045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F1AB5">
                              <w:rPr>
                                <w:sz w:val="32"/>
                                <w:szCs w:val="32"/>
                              </w:rPr>
                              <w:t>perin</w:t>
                            </w:r>
                            <w:r w:rsidR="00F802CC">
                              <w:rPr>
                                <w:sz w:val="32"/>
                                <w:szCs w:val="32"/>
                              </w:rPr>
                              <w:t xml:space="preserve"> uhkapel</w:t>
                            </w:r>
                            <w:r w:rsidR="009F1AB5">
                              <w:rPr>
                                <w:sz w:val="32"/>
                                <w:szCs w:val="32"/>
                              </w:rPr>
                              <w:t xml:space="preserve">ejä varten. </w:t>
                            </w:r>
                            <w:r w:rsidR="0068254C">
                              <w:rPr>
                                <w:sz w:val="32"/>
                                <w:szCs w:val="32"/>
                              </w:rPr>
                              <w:t xml:space="preserve">Tässä projektissa </w:t>
                            </w:r>
                            <w:r w:rsidR="00141DD7">
                              <w:rPr>
                                <w:sz w:val="32"/>
                                <w:szCs w:val="32"/>
                              </w:rPr>
                              <w:t>tutustutaan</w:t>
                            </w:r>
                            <w:r w:rsidR="008D525E">
                              <w:rPr>
                                <w:sz w:val="32"/>
                                <w:szCs w:val="32"/>
                              </w:rPr>
                              <w:t xml:space="preserve"> peli</w:t>
                            </w:r>
                            <w:r w:rsidR="00A90342">
                              <w:rPr>
                                <w:sz w:val="32"/>
                                <w:szCs w:val="32"/>
                              </w:rPr>
                              <w:t>vilp</w:t>
                            </w:r>
                            <w:r w:rsidR="00B93237">
                              <w:rPr>
                                <w:sz w:val="32"/>
                                <w:szCs w:val="32"/>
                              </w:rPr>
                              <w:t>piin</w:t>
                            </w:r>
                            <w:r w:rsidR="00C94EDE">
                              <w:rPr>
                                <w:sz w:val="32"/>
                                <w:szCs w:val="32"/>
                              </w:rPr>
                              <w:t xml:space="preserve"> eli todennäköisyyksien muokkaamiseen</w:t>
                            </w:r>
                            <w:r w:rsidR="00141DD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71D82">
                              <w:rPr>
                                <w:sz w:val="32"/>
                                <w:szCs w:val="32"/>
                              </w:rPr>
                              <w:t>painotetun nopan kautta</w:t>
                            </w:r>
                            <w:r w:rsidR="00371FC6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484A7" id="_x0000_t202" coordsize="21600,21600" o:spt="202" path="m,l,21600r21600,l21600,xe">
                <v:stroke joinstyle="miter"/>
                <v:path gradientshapeok="t" o:connecttype="rect"/>
              </v:shapetype>
              <v:shape id="Tekstiruutu 5" o:spid="_x0000_s1026" type="#_x0000_t202" style="position:absolute;margin-left:14.25pt;margin-top:5.25pt;width:441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" filled="f" strokecolor="#4472c4 [3204]" strokeweight=".5pt">
                <v:textbox>
                  <w:txbxContent>
                    <w:p w14:paraId="5407B099" w14:textId="1E20D873" w:rsidR="00BF3CB9" w:rsidRPr="007836AC" w:rsidRDefault="00F339CD" w:rsidP="00BF3CB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Todennäköisyyslaskenta on </w:t>
                      </w:r>
                      <w:r w:rsidR="00F802CC">
                        <w:rPr>
                          <w:sz w:val="32"/>
                          <w:szCs w:val="32"/>
                        </w:rPr>
                        <w:t>kehitetty</w:t>
                      </w:r>
                      <w:r w:rsidR="009F1AB5">
                        <w:rPr>
                          <w:sz w:val="32"/>
                          <w:szCs w:val="32"/>
                        </w:rPr>
                        <w:t xml:space="preserve"> alun</w:t>
                      </w:r>
                      <w:r w:rsidR="00740453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9F1AB5">
                        <w:rPr>
                          <w:sz w:val="32"/>
                          <w:szCs w:val="32"/>
                        </w:rPr>
                        <w:t>perin</w:t>
                      </w:r>
                      <w:r w:rsidR="00F802CC">
                        <w:rPr>
                          <w:sz w:val="32"/>
                          <w:szCs w:val="32"/>
                        </w:rPr>
                        <w:t xml:space="preserve"> uhkapel</w:t>
                      </w:r>
                      <w:r w:rsidR="009F1AB5">
                        <w:rPr>
                          <w:sz w:val="32"/>
                          <w:szCs w:val="32"/>
                        </w:rPr>
                        <w:t xml:space="preserve">ejä varten. </w:t>
                      </w:r>
                      <w:r w:rsidR="0068254C">
                        <w:rPr>
                          <w:sz w:val="32"/>
                          <w:szCs w:val="32"/>
                        </w:rPr>
                        <w:t xml:space="preserve">Tässä projektissa </w:t>
                      </w:r>
                      <w:r w:rsidR="00141DD7">
                        <w:rPr>
                          <w:sz w:val="32"/>
                          <w:szCs w:val="32"/>
                        </w:rPr>
                        <w:t>tutustutaan</w:t>
                      </w:r>
                      <w:r w:rsidR="008D525E">
                        <w:rPr>
                          <w:sz w:val="32"/>
                          <w:szCs w:val="32"/>
                        </w:rPr>
                        <w:t xml:space="preserve"> peli</w:t>
                      </w:r>
                      <w:r w:rsidR="00A90342">
                        <w:rPr>
                          <w:sz w:val="32"/>
                          <w:szCs w:val="32"/>
                        </w:rPr>
                        <w:t>vilp</w:t>
                      </w:r>
                      <w:r w:rsidR="00B93237">
                        <w:rPr>
                          <w:sz w:val="32"/>
                          <w:szCs w:val="32"/>
                        </w:rPr>
                        <w:t>piin</w:t>
                      </w:r>
                      <w:r w:rsidR="00C94EDE">
                        <w:rPr>
                          <w:sz w:val="32"/>
                          <w:szCs w:val="32"/>
                        </w:rPr>
                        <w:t xml:space="preserve"> eli todennäköisyyksien muokkaamiseen</w:t>
                      </w:r>
                      <w:r w:rsidR="00141DD7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371D82">
                        <w:rPr>
                          <w:sz w:val="32"/>
                          <w:szCs w:val="32"/>
                        </w:rPr>
                        <w:t>painotetun nopan kautta</w:t>
                      </w:r>
                      <w:r w:rsidR="00371FC6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FBB5CF4" w14:textId="77777777" w:rsidR="00BF3CB9" w:rsidRDefault="00BF3CB9" w:rsidP="00BC51EE">
      <w:pPr>
        <w:spacing w:after="120"/>
        <w:rPr>
          <w:b/>
        </w:rPr>
      </w:pPr>
    </w:p>
    <w:p w14:paraId="61E9D79A" w14:textId="77777777" w:rsidR="00BF3CB9" w:rsidRDefault="00BF3CB9" w:rsidP="00BC51EE">
      <w:pPr>
        <w:spacing w:after="120"/>
        <w:rPr>
          <w:b/>
        </w:rPr>
      </w:pPr>
    </w:p>
    <w:p w14:paraId="63011C6A" w14:textId="77777777" w:rsidR="00BF3CB9" w:rsidRDefault="00BF3CB9" w:rsidP="00BC51EE">
      <w:pPr>
        <w:spacing w:after="120"/>
      </w:pPr>
    </w:p>
    <w:p w14:paraId="186A7819" w14:textId="77777777" w:rsidR="00450B0C" w:rsidRDefault="00450B0C" w:rsidP="00BC51EE">
      <w:pPr>
        <w:spacing w:after="120"/>
        <w:rPr>
          <w:b/>
        </w:rPr>
      </w:pPr>
    </w:p>
    <w:p w14:paraId="5F899ED6" w14:textId="0CC7E73B" w:rsidR="00384F2D" w:rsidRDefault="00384F2D" w:rsidP="009E5070">
      <w:pPr>
        <w:spacing w:after="120"/>
        <w:jc w:val="both"/>
      </w:pPr>
      <w:r>
        <w:t xml:space="preserve">Tehtävänäsi on </w:t>
      </w:r>
      <w:r w:rsidR="00A8049A">
        <w:t>suorittaa kokeellinen tutkimus</w:t>
      </w:r>
      <w:r w:rsidR="009907BF">
        <w:t>, jossa verrataan</w:t>
      </w:r>
      <w:r w:rsidR="0067787E">
        <w:t xml:space="preserve"> painotet</w:t>
      </w:r>
      <w:r w:rsidR="009907BF">
        <w:t>un</w:t>
      </w:r>
      <w:r w:rsidR="0067787E">
        <w:t xml:space="preserve"> ja</w:t>
      </w:r>
      <w:r w:rsidR="009907BF">
        <w:t xml:space="preserve"> tavallisen nopa</w:t>
      </w:r>
      <w:r w:rsidR="00343A0C">
        <w:t>n</w:t>
      </w:r>
      <w:r w:rsidR="0067787E">
        <w:t xml:space="preserve"> </w:t>
      </w:r>
      <w:r w:rsidR="000E0DB8">
        <w:t>silmälukujen todennäköisyy</w:t>
      </w:r>
      <w:r w:rsidR="00343A0C">
        <w:t>ksiä</w:t>
      </w:r>
      <w:r w:rsidR="00A147B4">
        <w:t xml:space="preserve">. Tutkimuksessa pääset ryhmäsi kanssa </w:t>
      </w:r>
      <w:r w:rsidR="00D60616">
        <w:t xml:space="preserve">suunnittelemaan ja </w:t>
      </w:r>
      <w:r w:rsidR="00DA2DDA">
        <w:t xml:space="preserve">3D-tulostamaan painotetun </w:t>
      </w:r>
      <w:r w:rsidR="00D60616">
        <w:t xml:space="preserve">nopan. </w:t>
      </w:r>
      <w:r w:rsidR="00A2364F">
        <w:t>T</w:t>
      </w:r>
      <w:r w:rsidR="00636A9F">
        <w:t>utkimuksesta</w:t>
      </w:r>
      <w:r w:rsidR="00A2364F">
        <w:t xml:space="preserve"> tehdään</w:t>
      </w:r>
      <w:r w:rsidR="00020909">
        <w:t xml:space="preserve"> r</w:t>
      </w:r>
      <w:r w:rsidR="00C97474">
        <w:t>aport</w:t>
      </w:r>
      <w:r w:rsidR="00A2364F">
        <w:t xml:space="preserve">ti, johon tulee liittää </w:t>
      </w:r>
      <w:r w:rsidR="004625E2">
        <w:t>kaksi tutkimustuloksia havainnollistavaa kaaviota</w:t>
      </w:r>
      <w:r w:rsidR="00C97474">
        <w:t>.</w:t>
      </w:r>
      <w:r w:rsidR="00F427FD">
        <w:t xml:space="preserve"> </w:t>
      </w:r>
      <w:r w:rsidR="00AC633B">
        <w:t>Jokainen oppilas</w:t>
      </w:r>
      <w:r w:rsidR="00F427FD">
        <w:t xml:space="preserve"> </w:t>
      </w:r>
      <w:r w:rsidR="00D53D06">
        <w:t>suorittaa</w:t>
      </w:r>
      <w:r w:rsidR="00AC633B">
        <w:t xml:space="preserve"> projektin jälkeen</w:t>
      </w:r>
      <w:r w:rsidR="00F427FD">
        <w:t xml:space="preserve"> itse- ja </w:t>
      </w:r>
      <w:bookmarkStart w:id="0" w:name="_GoBack"/>
      <w:bookmarkEnd w:id="0"/>
      <w:r w:rsidR="00F427FD">
        <w:t>vertaisarvio</w:t>
      </w:r>
      <w:r w:rsidR="00BE500C">
        <w:t>i</w:t>
      </w:r>
      <w:r w:rsidR="00AC633B">
        <w:t>nnin</w:t>
      </w:r>
      <w:r w:rsidR="000D6B27">
        <w:t xml:space="preserve"> </w:t>
      </w:r>
      <w:r w:rsidR="009E5070">
        <w:t>projektityöskentelystä.</w:t>
      </w:r>
    </w:p>
    <w:p w14:paraId="250BE52E" w14:textId="77777777" w:rsidR="004F4A7D" w:rsidRDefault="004F4A7D" w:rsidP="009E5070">
      <w:pPr>
        <w:spacing w:after="120"/>
        <w:jc w:val="both"/>
      </w:pPr>
    </w:p>
    <w:p w14:paraId="3BDF2052" w14:textId="18B0B902" w:rsidR="00CB0A89" w:rsidRDefault="00CB0A89" w:rsidP="009E5070">
      <w:pPr>
        <w:pStyle w:val="ListParagraph"/>
        <w:numPr>
          <w:ilvl w:val="0"/>
          <w:numId w:val="3"/>
        </w:numPr>
        <w:spacing w:after="120"/>
        <w:jc w:val="both"/>
      </w:pPr>
      <w:r>
        <w:t>Projektin suunnittelu</w:t>
      </w:r>
    </w:p>
    <w:p w14:paraId="500ECC0F" w14:textId="30862727" w:rsidR="00CB0A89" w:rsidRDefault="00CB0A89" w:rsidP="009E5070">
      <w:pPr>
        <w:pStyle w:val="ListParagraph"/>
        <w:spacing w:after="120"/>
        <w:jc w:val="both"/>
      </w:pPr>
      <w:r>
        <w:t xml:space="preserve">Jakaantukaa luokan kesken 2-3 oppilaan ryhmiin ja </w:t>
      </w:r>
      <w:r w:rsidR="00AD3F69">
        <w:t>tehkää</w:t>
      </w:r>
      <w:r w:rsidR="00B16419">
        <w:t xml:space="preserve"> ryhmälle</w:t>
      </w:r>
      <w:r w:rsidR="00AD3F69">
        <w:t xml:space="preserve"> </w:t>
      </w:r>
      <w:r w:rsidR="002D2F6D">
        <w:t xml:space="preserve">vihkoon tai tietokoneelle </w:t>
      </w:r>
      <w:r w:rsidR="00FB0FA8">
        <w:t xml:space="preserve">yhdessä sovittu </w:t>
      </w:r>
      <w:r w:rsidR="00AD3F69">
        <w:t xml:space="preserve">suunnitelma </w:t>
      </w:r>
      <w:r w:rsidR="002D2F6D">
        <w:t xml:space="preserve">projektin </w:t>
      </w:r>
      <w:r w:rsidR="00E51661">
        <w:t xml:space="preserve">suorittamisesta. </w:t>
      </w:r>
      <w:r w:rsidR="00304324">
        <w:t>S</w:t>
      </w:r>
      <w:r w:rsidR="002C06C4">
        <w:t>uunnitel</w:t>
      </w:r>
      <w:r w:rsidR="00304324">
        <w:t>maan tulee</w:t>
      </w:r>
      <w:r w:rsidR="7BC28004">
        <w:t xml:space="preserve"> </w:t>
      </w:r>
      <w:r w:rsidR="00304324">
        <w:t>kirjata ainakin</w:t>
      </w:r>
      <w:r w:rsidR="002C06C4">
        <w:t xml:space="preserve"> </w:t>
      </w:r>
      <w:r w:rsidR="00676913">
        <w:t xml:space="preserve">projektin </w:t>
      </w:r>
      <w:r w:rsidR="00854502">
        <w:t>tavoiteaikataulu</w:t>
      </w:r>
      <w:r w:rsidR="004A3073">
        <w:t xml:space="preserve"> ja</w:t>
      </w:r>
      <w:r w:rsidR="648D3C93">
        <w:t xml:space="preserve"> –</w:t>
      </w:r>
      <w:r w:rsidR="004A3073">
        <w:t>arvosana</w:t>
      </w:r>
      <w:r w:rsidR="648D3C93">
        <w:t xml:space="preserve"> sekä mahdollisesti myös vastuualueet</w:t>
      </w:r>
      <w:r w:rsidR="00FB1EE9">
        <w:t>.</w:t>
      </w:r>
      <w:r w:rsidR="00676913">
        <w:t xml:space="preserve"> </w:t>
      </w:r>
      <w:r w:rsidR="01E40F5E">
        <w:t>A</w:t>
      </w:r>
      <w:r w:rsidR="00676913">
        <w:t>lustava suunnitelma näytetään opettajalle.</w:t>
      </w:r>
      <w:r w:rsidR="00FB1EE9">
        <w:t xml:space="preserve"> </w:t>
      </w:r>
      <w:r w:rsidR="00D96C39">
        <w:t>S</w:t>
      </w:r>
      <w:r w:rsidR="00FB1EE9">
        <w:t>uunni</w:t>
      </w:r>
      <w:r w:rsidR="00C861D2">
        <w:t>telmaa</w:t>
      </w:r>
      <w:r w:rsidR="007C0A24">
        <w:t>n</w:t>
      </w:r>
      <w:r w:rsidR="00C861D2">
        <w:t xml:space="preserve"> voi </w:t>
      </w:r>
      <w:r w:rsidR="007C0A24">
        <w:t>tulla muutoksia projektin edetessä</w:t>
      </w:r>
      <w:r w:rsidR="00DC5724">
        <w:t>. Muistakaa kirjata mahdolliset muutokset</w:t>
      </w:r>
      <w:r w:rsidR="00B56CF1">
        <w:t xml:space="preserve"> muistiin</w:t>
      </w:r>
      <w:r w:rsidR="00DC5724">
        <w:t xml:space="preserve"> raport</w:t>
      </w:r>
      <w:r w:rsidR="00B56CF1">
        <w:t>in kirjoittamista</w:t>
      </w:r>
      <w:r w:rsidR="00DC5724">
        <w:t xml:space="preserve"> varten.</w:t>
      </w:r>
    </w:p>
    <w:p w14:paraId="2C5B6A76" w14:textId="77777777" w:rsidR="004F4A7D" w:rsidRDefault="004F4A7D" w:rsidP="009E5070">
      <w:pPr>
        <w:spacing w:after="120"/>
        <w:jc w:val="both"/>
      </w:pPr>
    </w:p>
    <w:p w14:paraId="1647F6FA" w14:textId="35676875" w:rsidR="00B56CF1" w:rsidRDefault="0095694C" w:rsidP="009E5070">
      <w:pPr>
        <w:pStyle w:val="ListParagraph"/>
        <w:numPr>
          <w:ilvl w:val="0"/>
          <w:numId w:val="3"/>
        </w:numPr>
        <w:spacing w:after="120"/>
        <w:jc w:val="both"/>
      </w:pPr>
      <w:r>
        <w:t xml:space="preserve">Noppien tulostus ja </w:t>
      </w:r>
      <w:r w:rsidR="00A2190B">
        <w:t>Mobiili</w:t>
      </w:r>
      <w:r w:rsidR="00741295">
        <w:t>-</w:t>
      </w:r>
      <w:proofErr w:type="spellStart"/>
      <w:r w:rsidR="00741295">
        <w:t>F</w:t>
      </w:r>
      <w:r w:rsidR="00681678">
        <w:t>ablab</w:t>
      </w:r>
      <w:proofErr w:type="spellEnd"/>
      <w:r w:rsidR="00741295">
        <w:t xml:space="preserve"> </w:t>
      </w:r>
      <w:r w:rsidR="00681678">
        <w:t>-vierailu</w:t>
      </w:r>
    </w:p>
    <w:p w14:paraId="14CCBAD1" w14:textId="081FAE8A" w:rsidR="00681678" w:rsidRDefault="008307AF" w:rsidP="009E5070">
      <w:pPr>
        <w:pStyle w:val="ListParagraph"/>
        <w:spacing w:after="120"/>
        <w:jc w:val="both"/>
      </w:pPr>
      <w:r>
        <w:t xml:space="preserve">3D-tulostettava painotettu noppa </w:t>
      </w:r>
      <w:r w:rsidR="00FD60B1">
        <w:t>mallinnetaan ennen</w:t>
      </w:r>
      <w:r w:rsidR="006144BA">
        <w:t xml:space="preserve"> Mobiili</w:t>
      </w:r>
      <w:r w:rsidR="006C329F">
        <w:t>-</w:t>
      </w:r>
      <w:proofErr w:type="spellStart"/>
      <w:r w:rsidR="006C329F">
        <w:t>F</w:t>
      </w:r>
      <w:r w:rsidR="006144BA">
        <w:t>ablab</w:t>
      </w:r>
      <w:proofErr w:type="spellEnd"/>
      <w:r w:rsidR="006C329F">
        <w:t xml:space="preserve"> </w:t>
      </w:r>
      <w:r w:rsidR="00F467AF">
        <w:t>-</w:t>
      </w:r>
      <w:r w:rsidR="0093203F">
        <w:t>vierailua</w:t>
      </w:r>
      <w:r w:rsidR="00FD60B1">
        <w:t xml:space="preserve"> </w:t>
      </w:r>
      <w:proofErr w:type="spellStart"/>
      <w:r w:rsidR="00FD60B1" w:rsidRPr="64569399">
        <w:rPr>
          <w:b/>
          <w:bCs/>
        </w:rPr>
        <w:t>Fablab</w:t>
      </w:r>
      <w:proofErr w:type="spellEnd"/>
      <w:r w:rsidR="00FD60B1" w:rsidRPr="64569399">
        <w:rPr>
          <w:b/>
          <w:bCs/>
        </w:rPr>
        <w:t>-ohjeen</w:t>
      </w:r>
      <w:r w:rsidR="00FD60B1">
        <w:t xml:space="preserve"> </w:t>
      </w:r>
      <w:r w:rsidR="00D9725A">
        <w:t>avulla</w:t>
      </w:r>
      <w:r w:rsidR="777316E7">
        <w:t xml:space="preserve">. Vierailun aikana </w:t>
      </w:r>
      <w:r w:rsidR="008D1274">
        <w:t xml:space="preserve">tulostetaan noppa </w:t>
      </w:r>
      <w:r w:rsidR="00161A89">
        <w:t>sekä</w:t>
      </w:r>
      <w:r w:rsidR="008D1274">
        <w:t xml:space="preserve"> tutustutaan</w:t>
      </w:r>
      <w:r w:rsidR="00132B33">
        <w:t xml:space="preserve"> myös</w:t>
      </w:r>
      <w:r w:rsidR="008D1274">
        <w:t xml:space="preserve"> Mobiili</w:t>
      </w:r>
      <w:r w:rsidR="00373AC4">
        <w:t>-</w:t>
      </w:r>
      <w:proofErr w:type="spellStart"/>
      <w:r w:rsidR="00373AC4">
        <w:t>F</w:t>
      </w:r>
      <w:r w:rsidR="008D1274">
        <w:t>ablabin</w:t>
      </w:r>
      <w:proofErr w:type="spellEnd"/>
      <w:r w:rsidR="008D1274">
        <w:t xml:space="preserve"> </w:t>
      </w:r>
      <w:r w:rsidR="00243DE0">
        <w:t>laitteisiin</w:t>
      </w:r>
      <w:r w:rsidR="00161A89">
        <w:t xml:space="preserve"> ja toimintaan</w:t>
      </w:r>
      <w:r w:rsidR="00243DE0">
        <w:t>.</w:t>
      </w:r>
    </w:p>
    <w:p w14:paraId="239AA587" w14:textId="77777777" w:rsidR="004F4A7D" w:rsidRDefault="004F4A7D" w:rsidP="004F4A7D">
      <w:pPr>
        <w:spacing w:after="120"/>
        <w:jc w:val="both"/>
      </w:pPr>
    </w:p>
    <w:p w14:paraId="258C323F" w14:textId="3C20C397" w:rsidR="004A7026" w:rsidRDefault="004A7026" w:rsidP="009E5070">
      <w:pPr>
        <w:pStyle w:val="ListParagraph"/>
        <w:numPr>
          <w:ilvl w:val="0"/>
          <w:numId w:val="3"/>
        </w:numPr>
        <w:spacing w:after="120"/>
        <w:jc w:val="both"/>
      </w:pPr>
      <w:r>
        <w:t>Nopanheitto</w:t>
      </w:r>
      <w:r w:rsidR="00904CB1">
        <w:t>,</w:t>
      </w:r>
      <w:r>
        <w:t xml:space="preserve"> </w:t>
      </w:r>
      <w:r w:rsidR="00125EE4">
        <w:t>tulosten kirjaaminen</w:t>
      </w:r>
      <w:r w:rsidR="00904CB1">
        <w:t xml:space="preserve"> ja taulukoiden tekeminen</w:t>
      </w:r>
    </w:p>
    <w:p w14:paraId="7D033AF1" w14:textId="00E73CBA" w:rsidR="00125EE4" w:rsidRDefault="00F93847" w:rsidP="009E5070">
      <w:pPr>
        <w:pStyle w:val="ListParagraph"/>
        <w:spacing w:after="120"/>
        <w:jc w:val="both"/>
      </w:pPr>
      <w:r>
        <w:t xml:space="preserve">Ennen nopanheittoa </w:t>
      </w:r>
      <w:r w:rsidR="00C26711">
        <w:t xml:space="preserve">valitkaa </w:t>
      </w:r>
      <w:r w:rsidR="007B7E67">
        <w:t xml:space="preserve">otannaksi eli </w:t>
      </w:r>
      <w:r w:rsidR="00C26711">
        <w:t>heittojen lukumäärä</w:t>
      </w:r>
      <w:r w:rsidR="007B7E67">
        <w:t>ksi</w:t>
      </w:r>
      <w:r w:rsidR="009F25D3">
        <w:t xml:space="preserve"> joku luku 100-</w:t>
      </w:r>
      <w:r w:rsidR="00BA4A42">
        <w:t>2</w:t>
      </w:r>
      <w:r w:rsidR="00E240BA">
        <w:t>5</w:t>
      </w:r>
      <w:r w:rsidR="009F25D3">
        <w:t>0 väliltä</w:t>
      </w:r>
      <w:r w:rsidR="00C26711">
        <w:t xml:space="preserve"> ja</w:t>
      </w:r>
      <w:r w:rsidR="00147C20">
        <w:t xml:space="preserve"> aloittakaa Ex</w:t>
      </w:r>
      <w:r w:rsidR="005C5F08">
        <w:t xml:space="preserve">cel-taulukon </w:t>
      </w:r>
      <w:r w:rsidR="006D192A">
        <w:t xml:space="preserve">tekeminen. </w:t>
      </w:r>
      <w:r w:rsidR="00BD2ADF">
        <w:t xml:space="preserve">Näin nopan heittojen tulokset </w:t>
      </w:r>
      <w:r w:rsidR="00566C8B">
        <w:t>voi suoraan kirjata taulukkoon kaavioita varten</w:t>
      </w:r>
      <w:r w:rsidR="00DD2C64">
        <w:t>.</w:t>
      </w:r>
      <w:r w:rsidR="009451BA" w:rsidRPr="009451BA">
        <w:t xml:space="preserve"> </w:t>
      </w:r>
      <w:r w:rsidR="009451BA">
        <w:t xml:space="preserve">Mallia kannattaa ottaa </w:t>
      </w:r>
      <w:r w:rsidR="009451BA" w:rsidRPr="64569399">
        <w:rPr>
          <w:b/>
          <w:bCs/>
        </w:rPr>
        <w:t>Excel-ohjeesta</w:t>
      </w:r>
      <w:r w:rsidR="009451BA">
        <w:t>.</w:t>
      </w:r>
      <w:r w:rsidR="00E77C0E">
        <w:t xml:space="preserve"> </w:t>
      </w:r>
      <w:r w:rsidR="007A3009">
        <w:t>Suorittakaa nopanheitto ja t</w:t>
      </w:r>
      <w:r w:rsidR="00E77C0E">
        <w:t>e</w:t>
      </w:r>
      <w:r w:rsidR="00D61144">
        <w:t>hkää</w:t>
      </w:r>
      <w:r w:rsidR="00E77C0E">
        <w:t xml:space="preserve"> </w:t>
      </w:r>
      <w:r w:rsidR="00BF7825">
        <w:t xml:space="preserve">luodusta aineistosta </w:t>
      </w:r>
      <w:r w:rsidR="00D61144">
        <w:t>histogrammi ja ympyrädiagrammi</w:t>
      </w:r>
      <w:r w:rsidR="00B01B1F">
        <w:t>.</w:t>
      </w:r>
    </w:p>
    <w:p w14:paraId="1EE54D47" w14:textId="77777777" w:rsidR="004F4A7D" w:rsidRDefault="004F4A7D" w:rsidP="004F4A7D">
      <w:pPr>
        <w:spacing w:after="120"/>
        <w:jc w:val="both"/>
      </w:pPr>
    </w:p>
    <w:p w14:paraId="1C95C674" w14:textId="758CBBE5" w:rsidR="00AE02FF" w:rsidRDefault="00B01B1F" w:rsidP="009E5070">
      <w:pPr>
        <w:pStyle w:val="ListParagraph"/>
        <w:numPr>
          <w:ilvl w:val="0"/>
          <w:numId w:val="3"/>
        </w:numPr>
        <w:spacing w:after="120"/>
        <w:jc w:val="both"/>
      </w:pPr>
      <w:r>
        <w:t>Raportin kirjoittaminen</w:t>
      </w:r>
    </w:p>
    <w:p w14:paraId="2230FC65" w14:textId="33AB2943" w:rsidR="0009599D" w:rsidRDefault="00B01B1F" w:rsidP="009E5070">
      <w:pPr>
        <w:pStyle w:val="ListParagraph"/>
        <w:spacing w:after="120"/>
        <w:jc w:val="both"/>
      </w:pPr>
      <w:r>
        <w:t xml:space="preserve">Kirjoittakaa </w:t>
      </w:r>
      <w:r w:rsidR="00814AFC">
        <w:t>projektista raportti</w:t>
      </w:r>
      <w:r w:rsidR="00351157">
        <w:t>. Raport</w:t>
      </w:r>
      <w:r w:rsidR="009E121B">
        <w:t>issa</w:t>
      </w:r>
      <w:r w:rsidR="00B542D1">
        <w:t xml:space="preserve"> tule</w:t>
      </w:r>
      <w:r w:rsidR="00FD332C">
        <w:t>e käsitellä seuraavat asiat</w:t>
      </w:r>
    </w:p>
    <w:p w14:paraId="65BC019E" w14:textId="5FC34CF0" w:rsidR="00905CDF" w:rsidRDefault="009711B8" w:rsidP="009E5070">
      <w:pPr>
        <w:pStyle w:val="ListParagraph"/>
        <w:numPr>
          <w:ilvl w:val="0"/>
          <w:numId w:val="4"/>
        </w:numPr>
        <w:spacing w:after="120"/>
        <w:jc w:val="both"/>
      </w:pPr>
      <w:r>
        <w:t>esit</w:t>
      </w:r>
      <w:r w:rsidR="00FD332C">
        <w:t>t</w:t>
      </w:r>
      <w:r>
        <w:t>e</w:t>
      </w:r>
      <w:r w:rsidR="00FD332C">
        <w:t>le</w:t>
      </w:r>
      <w:r>
        <w:t xml:space="preserve"> </w:t>
      </w:r>
      <w:r w:rsidR="008F4188">
        <w:t>kokeelli</w:t>
      </w:r>
      <w:r w:rsidR="005B0FD2">
        <w:t>s</w:t>
      </w:r>
      <w:r w:rsidR="008F4188">
        <w:t>en tutkimu</w:t>
      </w:r>
      <w:r w:rsidR="005B0FD2">
        <w:t>ksen aihe</w:t>
      </w:r>
      <w:r w:rsidR="00B23A1A">
        <w:t xml:space="preserve"> ja vaiheet</w:t>
      </w:r>
    </w:p>
    <w:p w14:paraId="2DC05D9A" w14:textId="0A067099" w:rsidR="002D5F33" w:rsidRDefault="00216209" w:rsidP="009E5070">
      <w:pPr>
        <w:pStyle w:val="ListParagraph"/>
        <w:numPr>
          <w:ilvl w:val="0"/>
          <w:numId w:val="4"/>
        </w:numPr>
        <w:spacing w:after="120"/>
        <w:jc w:val="both"/>
      </w:pPr>
      <w:r>
        <w:t>esittele tutkimustulos</w:t>
      </w:r>
    </w:p>
    <w:p w14:paraId="39A1BCF0" w14:textId="04BD5005" w:rsidR="00E905E4" w:rsidRDefault="00E905E4" w:rsidP="009E5070">
      <w:pPr>
        <w:pStyle w:val="ListParagraph"/>
        <w:numPr>
          <w:ilvl w:val="0"/>
          <w:numId w:val="4"/>
        </w:numPr>
        <w:spacing w:after="120"/>
        <w:jc w:val="both"/>
      </w:pPr>
      <w:r>
        <w:t xml:space="preserve">vertaile </w:t>
      </w:r>
      <w:r w:rsidR="009E2490">
        <w:t xml:space="preserve">tutkimustulosta </w:t>
      </w:r>
      <w:r w:rsidR="00201ACE">
        <w:t>teoreettisen nopan todennäköisyyksiin</w:t>
      </w:r>
    </w:p>
    <w:p w14:paraId="215910E1" w14:textId="7B83162A" w:rsidR="00F128F5" w:rsidRDefault="00E6501B" w:rsidP="009E5070">
      <w:pPr>
        <w:pStyle w:val="ListParagraph"/>
        <w:numPr>
          <w:ilvl w:val="0"/>
          <w:numId w:val="4"/>
        </w:numPr>
        <w:spacing w:after="120"/>
        <w:jc w:val="both"/>
      </w:pPr>
      <w:r>
        <w:t xml:space="preserve">arvioi </w:t>
      </w:r>
      <w:r w:rsidR="00BC31CE">
        <w:t>projektin</w:t>
      </w:r>
      <w:r w:rsidR="00CE15AA">
        <w:t xml:space="preserve"> lopputulos ja</w:t>
      </w:r>
      <w:r w:rsidR="00FC3BCF">
        <w:t xml:space="preserve"> </w:t>
      </w:r>
      <w:r w:rsidR="004F0034">
        <w:t>toteutus</w:t>
      </w:r>
    </w:p>
    <w:p w14:paraId="35341338" w14:textId="178C7A78" w:rsidR="00B01B1F" w:rsidRDefault="00746D94" w:rsidP="009E5070">
      <w:pPr>
        <w:spacing w:after="120"/>
        <w:ind w:left="720"/>
        <w:jc w:val="both"/>
      </w:pPr>
      <w:r>
        <w:lastRenderedPageBreak/>
        <w:t>Tutkimustulo</w:t>
      </w:r>
      <w:r w:rsidR="00C926AC">
        <w:t xml:space="preserve">ksen </w:t>
      </w:r>
      <w:r w:rsidR="00CE15AA">
        <w:t>esittely</w:t>
      </w:r>
      <w:r w:rsidR="00200C17">
        <w:t xml:space="preserve">yn </w:t>
      </w:r>
      <w:r w:rsidR="00954E2C">
        <w:t>tulee liittää Excelillä tehdyt kaaviot.</w:t>
      </w:r>
      <w:r w:rsidR="00DF7075">
        <w:t xml:space="preserve"> </w:t>
      </w:r>
      <w:r w:rsidR="00C80A8D">
        <w:t>Lopputuloksen arvioinnissa</w:t>
      </w:r>
      <w:r w:rsidR="001937E4">
        <w:t xml:space="preserve"> tulee tarkastella tulosten oikeellisuutta</w:t>
      </w:r>
      <w:r w:rsidR="008A7D31">
        <w:t xml:space="preserve"> ja pohtia </w:t>
      </w:r>
      <w:r w:rsidR="00B32E3A">
        <w:t>mahdollisia virhetekijöitä. T</w:t>
      </w:r>
      <w:r w:rsidR="001937E4">
        <w:t>oteutuksen arvioinnissa</w:t>
      </w:r>
      <w:r w:rsidR="008F4916">
        <w:t xml:space="preserve"> tulee arvioida</w:t>
      </w:r>
      <w:r w:rsidR="00640F04">
        <w:t xml:space="preserve"> </w:t>
      </w:r>
      <w:r w:rsidR="008F4916">
        <w:t>tutkimuksen onnistumista</w:t>
      </w:r>
      <w:r w:rsidR="764712E7">
        <w:t>.</w:t>
      </w:r>
      <w:r w:rsidR="00DB6CCE">
        <w:t xml:space="preserve"> Liitä </w:t>
      </w:r>
      <w:r w:rsidR="005266F2">
        <w:t xml:space="preserve">raporttiin alkuperäinen </w:t>
      </w:r>
      <w:r w:rsidR="00FC3FCE">
        <w:t xml:space="preserve">suunnitelma projektin </w:t>
      </w:r>
      <w:r w:rsidR="00BA52AA">
        <w:t>toteutuksesta</w:t>
      </w:r>
      <w:r w:rsidR="005E57B3">
        <w:t xml:space="preserve"> ja </w:t>
      </w:r>
      <w:r w:rsidR="005B5190">
        <w:t xml:space="preserve">siihen </w:t>
      </w:r>
      <w:r w:rsidR="00C52572">
        <w:t>tulleista mahdollisista muutoksista.</w:t>
      </w:r>
    </w:p>
    <w:p w14:paraId="6F8CD1FE" w14:textId="77777777" w:rsidR="004F4A7D" w:rsidRDefault="004F4A7D" w:rsidP="004F4A7D">
      <w:pPr>
        <w:spacing w:after="120"/>
        <w:jc w:val="both"/>
      </w:pPr>
    </w:p>
    <w:p w14:paraId="7B0EC6D9" w14:textId="0852B10D" w:rsidR="00BA52AA" w:rsidRPr="0050787C" w:rsidRDefault="00E532F1" w:rsidP="009E5070">
      <w:pPr>
        <w:pStyle w:val="ListParagraph"/>
        <w:numPr>
          <w:ilvl w:val="0"/>
          <w:numId w:val="3"/>
        </w:numPr>
        <w:spacing w:after="120"/>
        <w:jc w:val="both"/>
      </w:pPr>
      <w:r>
        <w:t xml:space="preserve">Projektin jälkeen </w:t>
      </w:r>
      <w:r w:rsidR="00AC5C1F">
        <w:t>jokainen</w:t>
      </w:r>
      <w:r w:rsidR="00296648">
        <w:t xml:space="preserve"> oppilas</w:t>
      </w:r>
      <w:r w:rsidR="00AC5C1F">
        <w:t xml:space="preserve"> </w:t>
      </w:r>
      <w:r w:rsidR="006E0A80">
        <w:t>täyttää</w:t>
      </w:r>
      <w:r w:rsidR="00AC5C1F">
        <w:t xml:space="preserve"> </w:t>
      </w:r>
      <w:r w:rsidR="00B32E3A">
        <w:t>Ryhmätyöskentelyn arviointi -lomakkeen</w:t>
      </w:r>
      <w:r w:rsidR="004633EF">
        <w:t xml:space="preserve">, jossa arvioidaan </w:t>
      </w:r>
      <w:r w:rsidR="00E06B73">
        <w:t xml:space="preserve">sekä </w:t>
      </w:r>
      <w:r w:rsidR="004633EF">
        <w:t>omaa</w:t>
      </w:r>
      <w:r w:rsidR="00E06B73">
        <w:t xml:space="preserve"> että </w:t>
      </w:r>
      <w:r w:rsidR="00751A1F">
        <w:t xml:space="preserve">muiden ryhmän jäsenten </w:t>
      </w:r>
      <w:r w:rsidR="004633EF">
        <w:t>työskentelyä</w:t>
      </w:r>
      <w:r w:rsidR="00D92836">
        <w:t xml:space="preserve"> ja</w:t>
      </w:r>
      <w:r w:rsidR="006E0A80">
        <w:t xml:space="preserve"> työpanosta</w:t>
      </w:r>
      <w:r w:rsidR="00E06B73">
        <w:t>.</w:t>
      </w:r>
    </w:p>
    <w:p w14:paraId="0E11A86D" w14:textId="32F0F424" w:rsidR="00F548E5" w:rsidRDefault="00F548E5" w:rsidP="009E5070">
      <w:pPr>
        <w:spacing w:after="120"/>
        <w:jc w:val="both"/>
      </w:pPr>
    </w:p>
    <w:p w14:paraId="60D2CB9D" w14:textId="7789DA8D" w:rsidR="001C43F9" w:rsidRDefault="00711182" w:rsidP="009E5070">
      <w:pPr>
        <w:spacing w:after="120"/>
        <w:jc w:val="both"/>
      </w:pPr>
      <w:r>
        <w:t xml:space="preserve">Lopuksi on hyvä muistaa se, että </w:t>
      </w:r>
      <w:r w:rsidR="00582D5E">
        <w:t xml:space="preserve">tässä projektissa todellakin tutustuttiin </w:t>
      </w:r>
      <w:r w:rsidR="008C0F44">
        <w:t xml:space="preserve">pelivilppiin. Painotetun nopan käyttäminen varsinaisessa pelitilanteessa on </w:t>
      </w:r>
      <w:r w:rsidR="00432E3D">
        <w:t>ymmärrettävästi t</w:t>
      </w:r>
      <w:r w:rsidR="00D00E93">
        <w:t>otaalisen</w:t>
      </w:r>
      <w:r w:rsidR="00432E3D">
        <w:t xml:space="preserve"> kiellettyä. Huijaus </w:t>
      </w:r>
      <w:r w:rsidR="00D66D67">
        <w:t xml:space="preserve">on toisia pelaajia kohtaan väärin ja </w:t>
      </w:r>
      <w:r w:rsidR="00432E3D">
        <w:t>vie pelaamisesta ilon</w:t>
      </w:r>
      <w:r w:rsidR="004F13B0">
        <w:t>.</w:t>
      </w:r>
      <w:r w:rsidR="00D66D67">
        <w:t xml:space="preserve"> Käytäthän pelitilanteissa </w:t>
      </w:r>
      <w:r w:rsidR="00741295">
        <w:t xml:space="preserve">aina </w:t>
      </w:r>
      <w:r w:rsidR="009451BA">
        <w:t xml:space="preserve">tavallista noppaa. </w:t>
      </w:r>
      <w:r w:rsidR="009451BA">
        <w:rPr>
          <w:rFonts w:ascii="Wingdings" w:eastAsia="Wingdings" w:hAnsi="Wingdings" w:cs="Wingdings"/>
        </w:rPr>
        <w:t></w:t>
      </w:r>
    </w:p>
    <w:sectPr w:rsidR="001C43F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A8B58" w14:textId="77777777" w:rsidR="00ED47D1" w:rsidRDefault="00ED47D1">
      <w:pPr>
        <w:spacing w:after="0" w:line="240" w:lineRule="auto"/>
      </w:pPr>
      <w:r>
        <w:separator/>
      </w:r>
    </w:p>
  </w:endnote>
  <w:endnote w:type="continuationSeparator" w:id="0">
    <w:p w14:paraId="1F0C4C91" w14:textId="77777777" w:rsidR="00ED47D1" w:rsidRDefault="00ED47D1">
      <w:pPr>
        <w:spacing w:after="0" w:line="240" w:lineRule="auto"/>
      </w:pPr>
      <w:r>
        <w:continuationSeparator/>
      </w:r>
    </w:p>
  </w:endnote>
  <w:endnote w:type="continuationNotice" w:id="1">
    <w:p w14:paraId="3BC62AAD" w14:textId="77777777" w:rsidR="00ED47D1" w:rsidRDefault="00ED47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7345742"/>
      <w:docPartObj>
        <w:docPartGallery w:val="Page Numbers (Bottom of Page)"/>
        <w:docPartUnique/>
      </w:docPartObj>
    </w:sdtPr>
    <w:sdtEndPr/>
    <w:sdtContent>
      <w:p w14:paraId="620B2C93" w14:textId="77777777" w:rsidR="00C62C35" w:rsidRDefault="00BF3CB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1B9DC57" w14:textId="77777777" w:rsidR="00C62C35" w:rsidRDefault="00BF3CB9">
    <w:pPr>
      <w:pStyle w:val="Footer"/>
    </w:pPr>
    <w:r>
      <w:rPr>
        <w:noProof/>
        <w:lang w:eastAsia="fi-FI"/>
      </w:rPr>
      <w:drawing>
        <wp:inline distT="0" distB="0" distL="0" distR="0" wp14:anchorId="650F11DD" wp14:editId="0E2D3B62">
          <wp:extent cx="1209675" cy="749732"/>
          <wp:effectExtent l="0" t="0" r="0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KM_CMYK_LM_15_tunnus_F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386" cy="766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i-FI"/>
      </w:rPr>
      <w:drawing>
        <wp:inline distT="0" distB="0" distL="0" distR="0" wp14:anchorId="784BC7E2" wp14:editId="0E402C87">
          <wp:extent cx="2562225" cy="740827"/>
          <wp:effectExtent l="0" t="0" r="0" b="0"/>
          <wp:docPr id="2" name="Kuva 2" descr="Näytetään luma-multicolored-f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äytetään luma-multicolored-f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4284" cy="761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AB2AF" w14:textId="77777777" w:rsidR="00ED47D1" w:rsidRDefault="00ED47D1">
      <w:pPr>
        <w:spacing w:after="0" w:line="240" w:lineRule="auto"/>
      </w:pPr>
      <w:r>
        <w:separator/>
      </w:r>
    </w:p>
  </w:footnote>
  <w:footnote w:type="continuationSeparator" w:id="0">
    <w:p w14:paraId="3162FAD6" w14:textId="77777777" w:rsidR="00ED47D1" w:rsidRDefault="00ED47D1">
      <w:pPr>
        <w:spacing w:after="0" w:line="240" w:lineRule="auto"/>
      </w:pPr>
      <w:r>
        <w:continuationSeparator/>
      </w:r>
    </w:p>
  </w:footnote>
  <w:footnote w:type="continuationNotice" w:id="1">
    <w:p w14:paraId="03F25690" w14:textId="77777777" w:rsidR="00ED47D1" w:rsidRDefault="00ED47D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254C"/>
    <w:multiLevelType w:val="hybridMultilevel"/>
    <w:tmpl w:val="16EE25D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22D6C"/>
    <w:multiLevelType w:val="hybridMultilevel"/>
    <w:tmpl w:val="8E782510"/>
    <w:lvl w:ilvl="0" w:tplc="040B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3A2F5C34"/>
    <w:multiLevelType w:val="hybridMultilevel"/>
    <w:tmpl w:val="A5C284E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17827"/>
    <w:multiLevelType w:val="hybridMultilevel"/>
    <w:tmpl w:val="8ABE000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8CB437"/>
    <w:rsid w:val="00020909"/>
    <w:rsid w:val="00037AC6"/>
    <w:rsid w:val="000447C1"/>
    <w:rsid w:val="00071F8B"/>
    <w:rsid w:val="0009599D"/>
    <w:rsid w:val="000A4959"/>
    <w:rsid w:val="000A4F36"/>
    <w:rsid w:val="000B57DA"/>
    <w:rsid w:val="000D6B27"/>
    <w:rsid w:val="000E0DB8"/>
    <w:rsid w:val="000F13EB"/>
    <w:rsid w:val="00105475"/>
    <w:rsid w:val="00125EE4"/>
    <w:rsid w:val="00132B33"/>
    <w:rsid w:val="00134A0D"/>
    <w:rsid w:val="00141DD7"/>
    <w:rsid w:val="00147C20"/>
    <w:rsid w:val="001512F2"/>
    <w:rsid w:val="00157453"/>
    <w:rsid w:val="00161A89"/>
    <w:rsid w:val="00162C71"/>
    <w:rsid w:val="00182391"/>
    <w:rsid w:val="001937E4"/>
    <w:rsid w:val="001A365F"/>
    <w:rsid w:val="001C2265"/>
    <w:rsid w:val="001C43F9"/>
    <w:rsid w:val="001E5383"/>
    <w:rsid w:val="00200C17"/>
    <w:rsid w:val="00201ACE"/>
    <w:rsid w:val="00204A8E"/>
    <w:rsid w:val="002051F7"/>
    <w:rsid w:val="00216209"/>
    <w:rsid w:val="00221279"/>
    <w:rsid w:val="00235CAD"/>
    <w:rsid w:val="002403B6"/>
    <w:rsid w:val="00243DE0"/>
    <w:rsid w:val="00246913"/>
    <w:rsid w:val="00257521"/>
    <w:rsid w:val="00265D83"/>
    <w:rsid w:val="002764CF"/>
    <w:rsid w:val="0028398C"/>
    <w:rsid w:val="00296648"/>
    <w:rsid w:val="002C06C4"/>
    <w:rsid w:val="002D2F6D"/>
    <w:rsid w:val="002D4564"/>
    <w:rsid w:val="002D4D05"/>
    <w:rsid w:val="002D5F33"/>
    <w:rsid w:val="00304324"/>
    <w:rsid w:val="00307D31"/>
    <w:rsid w:val="00334547"/>
    <w:rsid w:val="0034122B"/>
    <w:rsid w:val="00343A0C"/>
    <w:rsid w:val="00351157"/>
    <w:rsid w:val="0035145A"/>
    <w:rsid w:val="0036440E"/>
    <w:rsid w:val="00371D82"/>
    <w:rsid w:val="00371FC6"/>
    <w:rsid w:val="00373AC4"/>
    <w:rsid w:val="00384F2D"/>
    <w:rsid w:val="00397704"/>
    <w:rsid w:val="003A3B9A"/>
    <w:rsid w:val="003D5A5A"/>
    <w:rsid w:val="003E6E91"/>
    <w:rsid w:val="004001C7"/>
    <w:rsid w:val="0041232D"/>
    <w:rsid w:val="00412CBC"/>
    <w:rsid w:val="00430B36"/>
    <w:rsid w:val="00432E3D"/>
    <w:rsid w:val="0044544D"/>
    <w:rsid w:val="00450B0C"/>
    <w:rsid w:val="00455E8F"/>
    <w:rsid w:val="004625E2"/>
    <w:rsid w:val="004633EF"/>
    <w:rsid w:val="004A3073"/>
    <w:rsid w:val="004A7026"/>
    <w:rsid w:val="004B1539"/>
    <w:rsid w:val="004D6CBD"/>
    <w:rsid w:val="004E3BD2"/>
    <w:rsid w:val="004F0034"/>
    <w:rsid w:val="004F13B0"/>
    <w:rsid w:val="004F3008"/>
    <w:rsid w:val="004F4A7D"/>
    <w:rsid w:val="0050787C"/>
    <w:rsid w:val="005266F2"/>
    <w:rsid w:val="00531023"/>
    <w:rsid w:val="00553D8D"/>
    <w:rsid w:val="00566C8B"/>
    <w:rsid w:val="00582D5E"/>
    <w:rsid w:val="00593910"/>
    <w:rsid w:val="005A1395"/>
    <w:rsid w:val="005B0FD2"/>
    <w:rsid w:val="005B3CC2"/>
    <w:rsid w:val="005B5190"/>
    <w:rsid w:val="005C2D5A"/>
    <w:rsid w:val="005C5F08"/>
    <w:rsid w:val="005D4E59"/>
    <w:rsid w:val="005E57B3"/>
    <w:rsid w:val="005E699F"/>
    <w:rsid w:val="005F57D3"/>
    <w:rsid w:val="006144BA"/>
    <w:rsid w:val="0062380D"/>
    <w:rsid w:val="00636A9F"/>
    <w:rsid w:val="00640F04"/>
    <w:rsid w:val="00646831"/>
    <w:rsid w:val="00676913"/>
    <w:rsid w:val="0067787E"/>
    <w:rsid w:val="00681678"/>
    <w:rsid w:val="0068254C"/>
    <w:rsid w:val="006A6EAF"/>
    <w:rsid w:val="006C329F"/>
    <w:rsid w:val="006C4CEE"/>
    <w:rsid w:val="006D192A"/>
    <w:rsid w:val="006E0A80"/>
    <w:rsid w:val="006F72B5"/>
    <w:rsid w:val="00711182"/>
    <w:rsid w:val="00721CDD"/>
    <w:rsid w:val="00735370"/>
    <w:rsid w:val="00740453"/>
    <w:rsid w:val="00741295"/>
    <w:rsid w:val="00746D94"/>
    <w:rsid w:val="00750010"/>
    <w:rsid w:val="00751A1F"/>
    <w:rsid w:val="00777DD9"/>
    <w:rsid w:val="00797195"/>
    <w:rsid w:val="007A3009"/>
    <w:rsid w:val="007B273B"/>
    <w:rsid w:val="007B7E67"/>
    <w:rsid w:val="007C0A24"/>
    <w:rsid w:val="007D0645"/>
    <w:rsid w:val="007F05B6"/>
    <w:rsid w:val="007F64B0"/>
    <w:rsid w:val="00814AFC"/>
    <w:rsid w:val="008307AF"/>
    <w:rsid w:val="00854502"/>
    <w:rsid w:val="00874E42"/>
    <w:rsid w:val="00874F13"/>
    <w:rsid w:val="008964F9"/>
    <w:rsid w:val="008A6E3E"/>
    <w:rsid w:val="008A7D31"/>
    <w:rsid w:val="008C0F44"/>
    <w:rsid w:val="008C3838"/>
    <w:rsid w:val="008C7973"/>
    <w:rsid w:val="008D1274"/>
    <w:rsid w:val="008D2B2F"/>
    <w:rsid w:val="008D525E"/>
    <w:rsid w:val="008F1C31"/>
    <w:rsid w:val="008F4188"/>
    <w:rsid w:val="008F4916"/>
    <w:rsid w:val="00904CB1"/>
    <w:rsid w:val="009054C4"/>
    <w:rsid w:val="00905CDF"/>
    <w:rsid w:val="00923221"/>
    <w:rsid w:val="0093203F"/>
    <w:rsid w:val="009451BA"/>
    <w:rsid w:val="00954E2C"/>
    <w:rsid w:val="0095694C"/>
    <w:rsid w:val="00960612"/>
    <w:rsid w:val="009711B8"/>
    <w:rsid w:val="009907BF"/>
    <w:rsid w:val="00994947"/>
    <w:rsid w:val="009A2818"/>
    <w:rsid w:val="009B1383"/>
    <w:rsid w:val="009C3EA8"/>
    <w:rsid w:val="009C7990"/>
    <w:rsid w:val="009E121B"/>
    <w:rsid w:val="009E2490"/>
    <w:rsid w:val="009E5070"/>
    <w:rsid w:val="009F1AB5"/>
    <w:rsid w:val="009F25D3"/>
    <w:rsid w:val="00A105A4"/>
    <w:rsid w:val="00A13A25"/>
    <w:rsid w:val="00A147B4"/>
    <w:rsid w:val="00A2190B"/>
    <w:rsid w:val="00A2364F"/>
    <w:rsid w:val="00A53C9A"/>
    <w:rsid w:val="00A562D6"/>
    <w:rsid w:val="00A64F78"/>
    <w:rsid w:val="00A6533E"/>
    <w:rsid w:val="00A666E5"/>
    <w:rsid w:val="00A72991"/>
    <w:rsid w:val="00A76359"/>
    <w:rsid w:val="00A8049A"/>
    <w:rsid w:val="00A90342"/>
    <w:rsid w:val="00AA5854"/>
    <w:rsid w:val="00AB2FD3"/>
    <w:rsid w:val="00AC2704"/>
    <w:rsid w:val="00AC393F"/>
    <w:rsid w:val="00AC5C1F"/>
    <w:rsid w:val="00AC633B"/>
    <w:rsid w:val="00AD1267"/>
    <w:rsid w:val="00AD1DFB"/>
    <w:rsid w:val="00AD3F69"/>
    <w:rsid w:val="00AE02FF"/>
    <w:rsid w:val="00AE1226"/>
    <w:rsid w:val="00AE295D"/>
    <w:rsid w:val="00AF34E4"/>
    <w:rsid w:val="00B01B1F"/>
    <w:rsid w:val="00B16419"/>
    <w:rsid w:val="00B23A1A"/>
    <w:rsid w:val="00B32E3A"/>
    <w:rsid w:val="00B53A29"/>
    <w:rsid w:val="00B542D1"/>
    <w:rsid w:val="00B56CF1"/>
    <w:rsid w:val="00B65C84"/>
    <w:rsid w:val="00B7390D"/>
    <w:rsid w:val="00B93166"/>
    <w:rsid w:val="00B93237"/>
    <w:rsid w:val="00B9774A"/>
    <w:rsid w:val="00BA4A42"/>
    <w:rsid w:val="00BA52AA"/>
    <w:rsid w:val="00BB2C4C"/>
    <w:rsid w:val="00BB741B"/>
    <w:rsid w:val="00BC15FD"/>
    <w:rsid w:val="00BC31CE"/>
    <w:rsid w:val="00BC4810"/>
    <w:rsid w:val="00BC51EE"/>
    <w:rsid w:val="00BC5E63"/>
    <w:rsid w:val="00BD2ADF"/>
    <w:rsid w:val="00BD3B34"/>
    <w:rsid w:val="00BE500C"/>
    <w:rsid w:val="00BE79C0"/>
    <w:rsid w:val="00BF2064"/>
    <w:rsid w:val="00BF3CB9"/>
    <w:rsid w:val="00BF7825"/>
    <w:rsid w:val="00BF7FD6"/>
    <w:rsid w:val="00C06254"/>
    <w:rsid w:val="00C1192B"/>
    <w:rsid w:val="00C26711"/>
    <w:rsid w:val="00C408BE"/>
    <w:rsid w:val="00C44190"/>
    <w:rsid w:val="00C52572"/>
    <w:rsid w:val="00C66561"/>
    <w:rsid w:val="00C66608"/>
    <w:rsid w:val="00C70C49"/>
    <w:rsid w:val="00C76FE7"/>
    <w:rsid w:val="00C80A8D"/>
    <w:rsid w:val="00C861D2"/>
    <w:rsid w:val="00C8739B"/>
    <w:rsid w:val="00C926AC"/>
    <w:rsid w:val="00C93DB9"/>
    <w:rsid w:val="00C94EDE"/>
    <w:rsid w:val="00C97474"/>
    <w:rsid w:val="00CB0A89"/>
    <w:rsid w:val="00CB4F14"/>
    <w:rsid w:val="00CB584C"/>
    <w:rsid w:val="00CE15AA"/>
    <w:rsid w:val="00CE501A"/>
    <w:rsid w:val="00CF74BE"/>
    <w:rsid w:val="00D00E93"/>
    <w:rsid w:val="00D226DF"/>
    <w:rsid w:val="00D30425"/>
    <w:rsid w:val="00D53D06"/>
    <w:rsid w:val="00D60616"/>
    <w:rsid w:val="00D61144"/>
    <w:rsid w:val="00D66D67"/>
    <w:rsid w:val="00D77AF8"/>
    <w:rsid w:val="00D81C82"/>
    <w:rsid w:val="00D92836"/>
    <w:rsid w:val="00D928A0"/>
    <w:rsid w:val="00D96C39"/>
    <w:rsid w:val="00D9725A"/>
    <w:rsid w:val="00DA2DDA"/>
    <w:rsid w:val="00DB57F2"/>
    <w:rsid w:val="00DB6CCE"/>
    <w:rsid w:val="00DC5724"/>
    <w:rsid w:val="00DD0D3E"/>
    <w:rsid w:val="00DD2C64"/>
    <w:rsid w:val="00DD6DB3"/>
    <w:rsid w:val="00DF7075"/>
    <w:rsid w:val="00DF7B5C"/>
    <w:rsid w:val="00E003FB"/>
    <w:rsid w:val="00E01E0A"/>
    <w:rsid w:val="00E06B73"/>
    <w:rsid w:val="00E240BA"/>
    <w:rsid w:val="00E34533"/>
    <w:rsid w:val="00E46FC6"/>
    <w:rsid w:val="00E51661"/>
    <w:rsid w:val="00E532F1"/>
    <w:rsid w:val="00E61201"/>
    <w:rsid w:val="00E6501B"/>
    <w:rsid w:val="00E76FC3"/>
    <w:rsid w:val="00E77C0E"/>
    <w:rsid w:val="00E905E4"/>
    <w:rsid w:val="00E94B96"/>
    <w:rsid w:val="00E95280"/>
    <w:rsid w:val="00EA7A0B"/>
    <w:rsid w:val="00EB52ED"/>
    <w:rsid w:val="00ED47D1"/>
    <w:rsid w:val="00EE21BE"/>
    <w:rsid w:val="00F128F5"/>
    <w:rsid w:val="00F14581"/>
    <w:rsid w:val="00F15A65"/>
    <w:rsid w:val="00F1630F"/>
    <w:rsid w:val="00F339CD"/>
    <w:rsid w:val="00F35C24"/>
    <w:rsid w:val="00F427FD"/>
    <w:rsid w:val="00F467AF"/>
    <w:rsid w:val="00F53AA1"/>
    <w:rsid w:val="00F548E5"/>
    <w:rsid w:val="00F579AE"/>
    <w:rsid w:val="00F63C23"/>
    <w:rsid w:val="00F77F1A"/>
    <w:rsid w:val="00F802CC"/>
    <w:rsid w:val="00F8780A"/>
    <w:rsid w:val="00F93847"/>
    <w:rsid w:val="00F95359"/>
    <w:rsid w:val="00FB040A"/>
    <w:rsid w:val="00FB0FA8"/>
    <w:rsid w:val="00FB1EE9"/>
    <w:rsid w:val="00FC3BCF"/>
    <w:rsid w:val="00FC3FCE"/>
    <w:rsid w:val="00FD332C"/>
    <w:rsid w:val="00FD60B1"/>
    <w:rsid w:val="01E40F5E"/>
    <w:rsid w:val="070095F2"/>
    <w:rsid w:val="088D0D55"/>
    <w:rsid w:val="09089562"/>
    <w:rsid w:val="09FE3023"/>
    <w:rsid w:val="0A8CB437"/>
    <w:rsid w:val="1DCE0505"/>
    <w:rsid w:val="2F732470"/>
    <w:rsid w:val="3006D0A5"/>
    <w:rsid w:val="482DE4CF"/>
    <w:rsid w:val="64569399"/>
    <w:rsid w:val="648D3C93"/>
    <w:rsid w:val="73468DB0"/>
    <w:rsid w:val="764712E7"/>
    <w:rsid w:val="777316E7"/>
    <w:rsid w:val="788FD7AF"/>
    <w:rsid w:val="7987A3DB"/>
    <w:rsid w:val="7BC28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CB437"/>
  <w15:chartTrackingRefBased/>
  <w15:docId w15:val="{6FFC9429-E133-43CF-9E5E-47BA2308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316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9316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316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BF3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CB9"/>
  </w:style>
  <w:style w:type="paragraph" w:styleId="ListParagraph">
    <w:name w:val="List Paragraph"/>
    <w:basedOn w:val="Normal"/>
    <w:uiPriority w:val="34"/>
    <w:qFormat/>
    <w:rsid w:val="004001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47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7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Severi Kosonen</dc:creator>
  <cp:keywords/>
  <dc:description/>
  <cp:lastModifiedBy>Jaakko Tervonen (TAU)</cp:lastModifiedBy>
  <cp:revision>303</cp:revision>
  <dcterms:created xsi:type="dcterms:W3CDTF">2020-03-20T12:56:00Z</dcterms:created>
  <dcterms:modified xsi:type="dcterms:W3CDTF">2020-06-18T04:27:00Z</dcterms:modified>
</cp:coreProperties>
</file>